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F06DE" w14:textId="77777777" w:rsidR="00670A05" w:rsidRDefault="00670A05" w:rsidP="00670A05">
      <w:pPr>
        <w:jc w:val="center"/>
        <w:rPr>
          <w:rFonts w:ascii="Meiryo UI" w:eastAsia="Meiryo UI" w:hAnsi="Meiryo UI" w:cs="Meiryo UI"/>
          <w:b/>
          <w:sz w:val="28"/>
          <w:szCs w:val="21"/>
        </w:rPr>
      </w:pPr>
      <w:bookmarkStart w:id="0" w:name="_GoBack"/>
      <w:bookmarkEnd w:id="0"/>
    </w:p>
    <w:p w14:paraId="71175D92" w14:textId="77777777" w:rsidR="00670A05" w:rsidRDefault="00670A05" w:rsidP="00F34385">
      <w:pPr>
        <w:jc w:val="center"/>
        <w:rPr>
          <w:rFonts w:ascii="Meiryo UI" w:eastAsia="Meiryo UI" w:hAnsi="Meiryo UI" w:cs="Meiryo UI"/>
          <w:b/>
          <w:sz w:val="24"/>
          <w:szCs w:val="21"/>
          <w:u w:val="single"/>
        </w:rPr>
      </w:pPr>
      <w:r w:rsidRPr="00B32074">
        <w:rPr>
          <w:rFonts w:ascii="Meiryo UI" w:eastAsia="Meiryo UI" w:hAnsi="Meiryo UI" w:cs="Meiryo UI" w:hint="eastAsia"/>
          <w:b/>
          <w:sz w:val="24"/>
          <w:szCs w:val="21"/>
          <w:u w:val="single"/>
        </w:rPr>
        <w:t>第</w:t>
      </w:r>
      <w:r w:rsidR="00B32074" w:rsidRPr="00B32074">
        <w:rPr>
          <w:rFonts w:ascii="Meiryo UI" w:eastAsia="Meiryo UI" w:hAnsi="Meiryo UI" w:cs="Meiryo UI" w:hint="eastAsia"/>
          <w:b/>
          <w:sz w:val="24"/>
          <w:szCs w:val="21"/>
          <w:u w:val="single"/>
        </w:rPr>
        <w:t>58</w:t>
      </w:r>
      <w:r w:rsidRPr="00B32074">
        <w:rPr>
          <w:rFonts w:ascii="Meiryo UI" w:eastAsia="Meiryo UI" w:hAnsi="Meiryo UI" w:cs="Meiryo UI" w:hint="eastAsia"/>
          <w:b/>
          <w:sz w:val="24"/>
          <w:szCs w:val="21"/>
          <w:u w:val="single"/>
        </w:rPr>
        <w:t>回インナー大会プレゼンテーション部門・予選会　【審査シート】</w:t>
      </w:r>
    </w:p>
    <w:p w14:paraId="286D8BAC" w14:textId="77777777" w:rsidR="0025184F" w:rsidRPr="00B32074" w:rsidRDefault="0025184F" w:rsidP="00F34385">
      <w:pPr>
        <w:jc w:val="center"/>
        <w:rPr>
          <w:rFonts w:ascii="Meiryo UI" w:eastAsia="Meiryo UI" w:hAnsi="Meiryo UI" w:cs="Meiryo UI"/>
          <w:b/>
          <w:sz w:val="24"/>
          <w:szCs w:val="21"/>
          <w:u w:val="single"/>
        </w:rPr>
      </w:pPr>
    </w:p>
    <w:p w14:paraId="2AF01D47" w14:textId="367749BC" w:rsidR="009303DD" w:rsidRPr="00B32074" w:rsidRDefault="0011005C" w:rsidP="008A4E0D">
      <w:pPr>
        <w:rPr>
          <w:rFonts w:ascii="Meiryo UI" w:eastAsia="Meiryo UI" w:hAnsi="Meiryo UI" w:cs="Meiryo UI"/>
          <w:b/>
          <w:sz w:val="28"/>
          <w:szCs w:val="21"/>
        </w:rPr>
      </w:pPr>
      <w:r w:rsidRPr="00B32074">
        <w:rPr>
          <w:rFonts w:ascii="Meiryo UI" w:eastAsia="Meiryo UI" w:hAnsi="Meiryo UI" w:cs="Meiryo UI" w:hint="eastAsia"/>
          <w:b/>
          <w:sz w:val="28"/>
          <w:szCs w:val="21"/>
        </w:rPr>
        <w:t>■</w:t>
      </w:r>
      <w:r w:rsidR="00261016">
        <w:rPr>
          <w:rFonts w:ascii="Meiryo UI" w:eastAsia="Meiryo UI" w:hAnsi="Meiryo UI" w:cs="Meiryo UI" w:hint="eastAsia"/>
          <w:b/>
          <w:sz w:val="28"/>
          <w:szCs w:val="21"/>
        </w:rPr>
        <w:t>H</w:t>
      </w:r>
      <w:r w:rsidR="00630E8A" w:rsidRPr="00B32074">
        <w:rPr>
          <w:rFonts w:ascii="Meiryo UI" w:eastAsia="Meiryo UI" w:hAnsi="Meiryo UI" w:cs="Meiryo UI" w:hint="eastAsia"/>
          <w:b/>
          <w:sz w:val="28"/>
          <w:szCs w:val="21"/>
        </w:rPr>
        <w:t xml:space="preserve">ブロック　</w:t>
      </w:r>
      <w:r w:rsidR="009303DD">
        <w:rPr>
          <w:rFonts w:ascii="Meiryo UI" w:eastAsia="Meiryo UI" w:hAnsi="Meiryo UI" w:cs="Meiryo UI" w:hint="eastAsia"/>
          <w:b/>
          <w:sz w:val="28"/>
          <w:szCs w:val="21"/>
        </w:rPr>
        <w:t>跡見学園女子大学　山澤ゼミ</w:t>
      </w:r>
    </w:p>
    <w:p w14:paraId="04AB1A0A" w14:textId="19547FE6" w:rsidR="00670A05" w:rsidRPr="00B32074" w:rsidRDefault="0011005C" w:rsidP="00670A05">
      <w:pPr>
        <w:rPr>
          <w:rFonts w:ascii="Meiryo UI" w:eastAsia="Meiryo UI" w:hAnsi="Meiryo UI" w:cs="Meiryo UI"/>
          <w:b/>
          <w:sz w:val="28"/>
          <w:szCs w:val="21"/>
        </w:rPr>
      </w:pPr>
      <w:r w:rsidRPr="00B32074">
        <w:rPr>
          <w:rFonts w:ascii="Meiryo UI" w:eastAsia="Meiryo UI" w:hAnsi="Meiryo UI" w:cs="Meiryo UI" w:hint="eastAsia"/>
          <w:b/>
          <w:sz w:val="28"/>
          <w:szCs w:val="21"/>
        </w:rPr>
        <w:t>■</w:t>
      </w:r>
      <w:r w:rsidR="00670A05" w:rsidRPr="00B32074">
        <w:rPr>
          <w:rFonts w:ascii="Meiryo UI" w:eastAsia="Meiryo UI" w:hAnsi="Meiryo UI" w:cs="Meiryo UI" w:hint="eastAsia"/>
          <w:b/>
          <w:sz w:val="28"/>
          <w:szCs w:val="21"/>
        </w:rPr>
        <w:t>チーム名：</w:t>
      </w:r>
      <w:r w:rsidR="009303DD">
        <w:rPr>
          <w:rFonts w:ascii="Meiryo UI" w:eastAsia="Meiryo UI" w:hAnsi="Meiryo UI" w:cs="Meiryo UI" w:hint="eastAsia"/>
          <w:b/>
          <w:sz w:val="28"/>
          <w:szCs w:val="28"/>
        </w:rPr>
        <w:t>山澤ゼミA</w:t>
      </w:r>
    </w:p>
    <w:tbl>
      <w:tblPr>
        <w:tblpPr w:leftFromText="142" w:rightFromText="142" w:vertAnchor="page" w:horzAnchor="margin" w:tblpY="5938"/>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812"/>
        <w:gridCol w:w="1134"/>
      </w:tblGrid>
      <w:tr w:rsidR="000A2312" w:rsidRPr="00B32074" w14:paraId="32650C44" w14:textId="77777777" w:rsidTr="0025184F">
        <w:trPr>
          <w:cantSplit/>
          <w:trHeight w:val="766"/>
        </w:trPr>
        <w:tc>
          <w:tcPr>
            <w:tcW w:w="1696" w:type="dxa"/>
            <w:tcBorders>
              <w:right w:val="single" w:sz="4" w:space="0" w:color="auto"/>
            </w:tcBorders>
            <w:vAlign w:val="center"/>
          </w:tcPr>
          <w:p w14:paraId="331295F9" w14:textId="77777777" w:rsidR="000A2312" w:rsidRPr="00B32074" w:rsidRDefault="000A2312" w:rsidP="0025184F">
            <w:pPr>
              <w:jc w:val="center"/>
              <w:rPr>
                <w:rFonts w:ascii="Meiryo UI" w:eastAsia="Meiryo UI" w:hAnsi="Meiryo UI" w:cs="Meiryo UI"/>
                <w:b/>
                <w:szCs w:val="21"/>
              </w:rPr>
            </w:pPr>
            <w:r w:rsidRPr="00B32074">
              <w:rPr>
                <w:rFonts w:ascii="Meiryo UI" w:eastAsia="Meiryo UI" w:hAnsi="Meiryo UI" w:cs="Meiryo UI"/>
                <w:b/>
                <w:szCs w:val="21"/>
              </w:rPr>
              <w:t>審 査 項 目</w:t>
            </w:r>
          </w:p>
        </w:tc>
        <w:tc>
          <w:tcPr>
            <w:tcW w:w="5812" w:type="dxa"/>
            <w:tcBorders>
              <w:left w:val="single" w:sz="4" w:space="0" w:color="auto"/>
            </w:tcBorders>
            <w:vAlign w:val="center"/>
          </w:tcPr>
          <w:p w14:paraId="6B104EF7" w14:textId="77777777" w:rsidR="000A2312" w:rsidRPr="00B32074" w:rsidRDefault="000A2312" w:rsidP="0025184F">
            <w:pPr>
              <w:jc w:val="center"/>
              <w:rPr>
                <w:rFonts w:ascii="Meiryo UI" w:eastAsia="Meiryo UI" w:hAnsi="Meiryo UI" w:cs="Meiryo UI"/>
                <w:b/>
                <w:szCs w:val="21"/>
              </w:rPr>
            </w:pPr>
            <w:r w:rsidRPr="00B32074">
              <w:rPr>
                <w:rFonts w:ascii="Meiryo UI" w:eastAsia="Meiryo UI" w:hAnsi="Meiryo UI" w:cs="Meiryo UI"/>
                <w:b/>
                <w:szCs w:val="21"/>
              </w:rPr>
              <w:t>審  査  内  容</w:t>
            </w:r>
          </w:p>
        </w:tc>
        <w:tc>
          <w:tcPr>
            <w:tcW w:w="1134" w:type="dxa"/>
            <w:vAlign w:val="center"/>
          </w:tcPr>
          <w:p w14:paraId="6BB24DF1" w14:textId="77777777" w:rsidR="000A2312" w:rsidRPr="00B32074" w:rsidRDefault="000A2312" w:rsidP="0025184F">
            <w:pPr>
              <w:jc w:val="center"/>
              <w:rPr>
                <w:rFonts w:ascii="Meiryo UI" w:eastAsia="Meiryo UI" w:hAnsi="Meiryo UI" w:cs="Meiryo UI"/>
                <w:b/>
                <w:szCs w:val="21"/>
              </w:rPr>
            </w:pPr>
            <w:r w:rsidRPr="00B32074">
              <w:rPr>
                <w:rFonts w:ascii="Meiryo UI" w:eastAsia="Meiryo UI" w:hAnsi="Meiryo UI" w:cs="Meiryo UI"/>
                <w:b/>
                <w:szCs w:val="21"/>
              </w:rPr>
              <w:t>評 価</w:t>
            </w:r>
          </w:p>
        </w:tc>
      </w:tr>
      <w:tr w:rsidR="000A2312" w:rsidRPr="00B32074" w14:paraId="698F195C" w14:textId="77777777" w:rsidTr="0025184F">
        <w:trPr>
          <w:cantSplit/>
          <w:trHeight w:val="787"/>
        </w:trPr>
        <w:tc>
          <w:tcPr>
            <w:tcW w:w="1696" w:type="dxa"/>
            <w:tcBorders>
              <w:right w:val="single" w:sz="4" w:space="0" w:color="auto"/>
            </w:tcBorders>
            <w:vAlign w:val="center"/>
          </w:tcPr>
          <w:p w14:paraId="69944DF7" w14:textId="77777777" w:rsidR="000A2312" w:rsidRPr="00B32074" w:rsidRDefault="000A2312" w:rsidP="0025184F">
            <w:pPr>
              <w:rPr>
                <w:rFonts w:ascii="Meiryo UI" w:eastAsia="Meiryo UI" w:hAnsi="Meiryo UI" w:cs="Meiryo UI"/>
                <w:szCs w:val="21"/>
              </w:rPr>
            </w:pPr>
            <w:r w:rsidRPr="00B32074">
              <w:rPr>
                <w:rFonts w:ascii="Meiryo UI" w:eastAsia="Meiryo UI" w:hAnsi="Meiryo UI" w:cs="Meiryo UI"/>
                <w:szCs w:val="21"/>
              </w:rPr>
              <w:t>■</w:t>
            </w:r>
            <w:r w:rsidRPr="00B32074">
              <w:rPr>
                <w:rFonts w:ascii="Meiryo UI" w:eastAsia="Meiryo UI" w:hAnsi="Meiryo UI" w:cs="Meiryo UI" w:hint="eastAsia"/>
                <w:szCs w:val="21"/>
              </w:rPr>
              <w:t>着眼点</w:t>
            </w:r>
          </w:p>
        </w:tc>
        <w:tc>
          <w:tcPr>
            <w:tcW w:w="5812" w:type="dxa"/>
            <w:tcBorders>
              <w:left w:val="single" w:sz="4" w:space="0" w:color="auto"/>
            </w:tcBorders>
            <w:vAlign w:val="center"/>
          </w:tcPr>
          <w:p w14:paraId="797FDE95" w14:textId="77777777" w:rsidR="000A2312" w:rsidRPr="00B32074" w:rsidRDefault="000A2312" w:rsidP="0025184F">
            <w:pPr>
              <w:rPr>
                <w:rFonts w:ascii="Meiryo UI" w:eastAsia="Meiryo UI" w:hAnsi="Meiryo UI" w:cs="Meiryo UI"/>
                <w:szCs w:val="21"/>
              </w:rPr>
            </w:pPr>
            <w:r w:rsidRPr="00B32074">
              <w:rPr>
                <w:rFonts w:ascii="Meiryo UI" w:eastAsia="Meiryo UI" w:hAnsi="Meiryo UI" w:cs="Meiryo UI" w:hint="eastAsia"/>
                <w:szCs w:val="21"/>
              </w:rPr>
              <w:t>・</w:t>
            </w:r>
            <w:r w:rsidRPr="00B32074">
              <w:rPr>
                <w:rFonts w:ascii="Meiryo UI" w:eastAsia="Meiryo UI" w:hAnsi="Meiryo UI" w:cs="Meiryo UI"/>
                <w:szCs w:val="21"/>
              </w:rPr>
              <w:t>研究テーマに対する現状分析が適切である</w:t>
            </w:r>
            <w:r w:rsidRPr="00B32074">
              <w:rPr>
                <w:rFonts w:ascii="Meiryo UI" w:eastAsia="Meiryo UI" w:hAnsi="Meiryo UI" w:cs="Meiryo UI" w:hint="eastAsia"/>
                <w:szCs w:val="21"/>
              </w:rPr>
              <w:t>。</w:t>
            </w:r>
          </w:p>
          <w:p w14:paraId="398B02E0" w14:textId="77777777" w:rsidR="000A2312" w:rsidRPr="00B32074" w:rsidRDefault="000A2312" w:rsidP="0025184F">
            <w:pPr>
              <w:rPr>
                <w:rFonts w:ascii="Meiryo UI" w:eastAsia="Meiryo UI" w:hAnsi="Meiryo UI" w:cs="Meiryo UI"/>
                <w:szCs w:val="21"/>
              </w:rPr>
            </w:pPr>
            <w:r w:rsidRPr="00B32074">
              <w:rPr>
                <w:rFonts w:ascii="Meiryo UI" w:eastAsia="Meiryo UI" w:hAnsi="Meiryo UI" w:cs="Meiryo UI" w:hint="eastAsia"/>
                <w:szCs w:val="21"/>
              </w:rPr>
              <w:t>・</w:t>
            </w:r>
            <w:r w:rsidRPr="00B32074">
              <w:rPr>
                <w:rFonts w:ascii="Meiryo UI" w:eastAsia="Meiryo UI" w:hAnsi="Meiryo UI" w:cs="Meiryo UI"/>
                <w:szCs w:val="21"/>
              </w:rPr>
              <w:t>提案や研究内容が明快でわかりやすい</w:t>
            </w:r>
            <w:r w:rsidRPr="00B32074">
              <w:rPr>
                <w:rFonts w:ascii="Meiryo UI" w:eastAsia="Meiryo UI" w:hAnsi="Meiryo UI" w:cs="Meiryo UI" w:hint="eastAsia"/>
                <w:szCs w:val="21"/>
              </w:rPr>
              <w:t>。</w:t>
            </w:r>
          </w:p>
          <w:p w14:paraId="24FA11E2" w14:textId="77777777" w:rsidR="000A2312" w:rsidRPr="00B32074" w:rsidRDefault="000A2312" w:rsidP="0025184F">
            <w:pPr>
              <w:rPr>
                <w:rFonts w:ascii="Meiryo UI" w:eastAsia="Meiryo UI" w:hAnsi="Meiryo UI" w:cs="Meiryo UI"/>
                <w:szCs w:val="21"/>
              </w:rPr>
            </w:pPr>
            <w:r w:rsidRPr="00B32074">
              <w:rPr>
                <w:rFonts w:ascii="Meiryo UI" w:eastAsia="Meiryo UI" w:hAnsi="Meiryo UI" w:cs="Meiryo UI" w:hint="eastAsia"/>
                <w:szCs w:val="21"/>
              </w:rPr>
              <w:t>・</w:t>
            </w:r>
            <w:r w:rsidRPr="00B32074">
              <w:rPr>
                <w:rFonts w:ascii="Meiryo UI" w:eastAsia="Meiryo UI" w:hAnsi="Meiryo UI" w:cs="Meiryo UI"/>
                <w:szCs w:val="21"/>
              </w:rPr>
              <w:t>発表者ならではの視点に基づいたオリジナリティがある。</w:t>
            </w:r>
          </w:p>
        </w:tc>
        <w:tc>
          <w:tcPr>
            <w:tcW w:w="1134" w:type="dxa"/>
            <w:vAlign w:val="center"/>
          </w:tcPr>
          <w:p w14:paraId="288CE205" w14:textId="77777777" w:rsidR="000A2312" w:rsidRPr="00B32074" w:rsidRDefault="000A2312" w:rsidP="0025184F">
            <w:pPr>
              <w:jc w:val="right"/>
              <w:rPr>
                <w:rFonts w:ascii="Meiryo UI" w:eastAsia="Meiryo UI" w:hAnsi="Meiryo UI" w:cs="Meiryo UI"/>
                <w:szCs w:val="21"/>
              </w:rPr>
            </w:pPr>
          </w:p>
          <w:p w14:paraId="3FC7A844" w14:textId="6CCF83AA" w:rsidR="000A2312" w:rsidRPr="00B32074" w:rsidRDefault="001F6F21" w:rsidP="0025184F">
            <w:pPr>
              <w:jc w:val="right"/>
              <w:rPr>
                <w:rFonts w:ascii="Meiryo UI" w:eastAsia="Meiryo UI" w:hAnsi="Meiryo UI" w:cs="Meiryo UI"/>
                <w:szCs w:val="21"/>
              </w:rPr>
            </w:pPr>
            <w:r>
              <w:rPr>
                <w:rFonts w:ascii="Meiryo UI" w:eastAsia="Meiryo UI" w:hAnsi="Meiryo UI" w:cs="Meiryo UI" w:hint="eastAsia"/>
                <w:szCs w:val="21"/>
              </w:rPr>
              <w:t>1</w:t>
            </w:r>
            <w:r>
              <w:rPr>
                <w:rFonts w:ascii="Meiryo UI" w:eastAsia="Meiryo UI" w:hAnsi="Meiryo UI" w:cs="Meiryo UI"/>
                <w:szCs w:val="21"/>
              </w:rPr>
              <w:t>1</w:t>
            </w:r>
            <w:r w:rsidR="000A2312" w:rsidRPr="00B32074">
              <w:rPr>
                <w:rFonts w:ascii="Meiryo UI" w:eastAsia="Meiryo UI" w:hAnsi="Meiryo UI" w:cs="Meiryo UI"/>
                <w:szCs w:val="21"/>
              </w:rPr>
              <w:t>／</w:t>
            </w:r>
            <w:r w:rsidR="000A2312" w:rsidRPr="00B32074">
              <w:rPr>
                <w:rFonts w:ascii="Meiryo UI" w:eastAsia="Meiryo UI" w:hAnsi="Meiryo UI" w:cs="Meiryo UI" w:hint="eastAsia"/>
                <w:szCs w:val="21"/>
              </w:rPr>
              <w:t>20</w:t>
            </w:r>
          </w:p>
        </w:tc>
      </w:tr>
      <w:tr w:rsidR="000A2312" w:rsidRPr="00B32074" w14:paraId="60780FCF" w14:textId="77777777" w:rsidTr="0025184F">
        <w:trPr>
          <w:cantSplit/>
          <w:trHeight w:val="787"/>
        </w:trPr>
        <w:tc>
          <w:tcPr>
            <w:tcW w:w="1696" w:type="dxa"/>
            <w:tcBorders>
              <w:right w:val="single" w:sz="4" w:space="0" w:color="auto"/>
            </w:tcBorders>
            <w:vAlign w:val="center"/>
          </w:tcPr>
          <w:p w14:paraId="31CCC467" w14:textId="77777777" w:rsidR="000A2312" w:rsidRPr="00B32074" w:rsidRDefault="000A2312" w:rsidP="0025184F">
            <w:pPr>
              <w:rPr>
                <w:rFonts w:ascii="Meiryo UI" w:eastAsia="Meiryo UI" w:hAnsi="Meiryo UI" w:cs="Meiryo UI"/>
                <w:szCs w:val="21"/>
              </w:rPr>
            </w:pPr>
            <w:r w:rsidRPr="00B32074">
              <w:rPr>
                <w:rFonts w:ascii="Meiryo UI" w:eastAsia="Meiryo UI" w:hAnsi="Meiryo UI" w:cs="Meiryo UI"/>
                <w:szCs w:val="21"/>
              </w:rPr>
              <w:t>■論理</w:t>
            </w:r>
            <w:r w:rsidRPr="00B32074">
              <w:rPr>
                <w:rFonts w:ascii="Meiryo UI" w:eastAsia="Meiryo UI" w:hAnsi="Meiryo UI" w:cs="Meiryo UI" w:hint="eastAsia"/>
                <w:szCs w:val="21"/>
              </w:rPr>
              <w:t>的</w:t>
            </w:r>
            <w:r w:rsidRPr="00B32074">
              <w:rPr>
                <w:rFonts w:ascii="Meiryo UI" w:eastAsia="Meiryo UI" w:hAnsi="Meiryo UI" w:cs="Meiryo UI"/>
                <w:szCs w:val="21"/>
              </w:rPr>
              <w:t>思考力</w:t>
            </w:r>
          </w:p>
        </w:tc>
        <w:tc>
          <w:tcPr>
            <w:tcW w:w="5812" w:type="dxa"/>
            <w:tcBorders>
              <w:left w:val="single" w:sz="4" w:space="0" w:color="auto"/>
            </w:tcBorders>
            <w:vAlign w:val="center"/>
          </w:tcPr>
          <w:p w14:paraId="17975F10"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・仮説を立て検証を繰り返しながら、結論が導き出されている</w:t>
            </w:r>
            <w:r w:rsidRPr="00B32074">
              <w:rPr>
                <w:rFonts w:ascii="Meiryo UI" w:eastAsia="Meiryo UI" w:hAnsi="Meiryo UI" w:cs="Meiryo UI" w:hint="eastAsia"/>
                <w:kern w:val="0"/>
                <w:szCs w:val="21"/>
              </w:rPr>
              <w:t>。</w:t>
            </w:r>
          </w:p>
          <w:p w14:paraId="2526B2C5"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・論点への考察の深さ、多角的な視点</w:t>
            </w:r>
            <w:r w:rsidRPr="00B32074">
              <w:rPr>
                <w:rFonts w:ascii="Meiryo UI" w:eastAsia="Meiryo UI" w:hAnsi="Meiryo UI" w:cs="Meiryo UI" w:hint="eastAsia"/>
                <w:kern w:val="0"/>
                <w:szCs w:val="21"/>
              </w:rPr>
              <w:t>。</w:t>
            </w:r>
          </w:p>
          <w:p w14:paraId="58A4EDC1"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・提案や研究内容の話の展開に矛盾がない</w:t>
            </w:r>
            <w:r w:rsidRPr="00B32074">
              <w:rPr>
                <w:rFonts w:ascii="Meiryo UI" w:eastAsia="Meiryo UI" w:hAnsi="Meiryo UI" w:cs="Meiryo UI" w:hint="eastAsia"/>
                <w:kern w:val="0"/>
                <w:szCs w:val="21"/>
              </w:rPr>
              <w:t>。</w:t>
            </w:r>
          </w:p>
        </w:tc>
        <w:tc>
          <w:tcPr>
            <w:tcW w:w="1134" w:type="dxa"/>
            <w:vAlign w:val="center"/>
          </w:tcPr>
          <w:p w14:paraId="4A41FC2D" w14:textId="77777777" w:rsidR="000A2312" w:rsidRPr="00B32074" w:rsidRDefault="000A2312" w:rsidP="0025184F">
            <w:pPr>
              <w:rPr>
                <w:rFonts w:ascii="Meiryo UI" w:eastAsia="Meiryo UI" w:hAnsi="Meiryo UI" w:cs="Meiryo UI"/>
                <w:szCs w:val="21"/>
              </w:rPr>
            </w:pPr>
          </w:p>
          <w:p w14:paraId="607415E0" w14:textId="31BA7C9E" w:rsidR="000A2312" w:rsidRPr="00B32074" w:rsidRDefault="001F6F21" w:rsidP="0025184F">
            <w:pPr>
              <w:jc w:val="right"/>
              <w:rPr>
                <w:rFonts w:ascii="Meiryo UI" w:eastAsia="Meiryo UI" w:hAnsi="Meiryo UI" w:cs="Meiryo UI"/>
                <w:szCs w:val="21"/>
              </w:rPr>
            </w:pPr>
            <w:r>
              <w:rPr>
                <w:rFonts w:ascii="Meiryo UI" w:eastAsia="Meiryo UI" w:hAnsi="Meiryo UI" w:cs="Meiryo UI" w:hint="eastAsia"/>
                <w:szCs w:val="21"/>
              </w:rPr>
              <w:t>1</w:t>
            </w:r>
            <w:r>
              <w:rPr>
                <w:rFonts w:ascii="Meiryo UI" w:eastAsia="Meiryo UI" w:hAnsi="Meiryo UI" w:cs="Meiryo UI"/>
                <w:szCs w:val="21"/>
              </w:rPr>
              <w:t>1</w:t>
            </w:r>
            <w:r w:rsidR="000A2312" w:rsidRPr="00B32074">
              <w:rPr>
                <w:rFonts w:ascii="Meiryo UI" w:eastAsia="Meiryo UI" w:hAnsi="Meiryo UI" w:cs="Meiryo UI"/>
                <w:szCs w:val="21"/>
              </w:rPr>
              <w:t>／</w:t>
            </w:r>
            <w:r w:rsidR="000A2312" w:rsidRPr="00B32074">
              <w:rPr>
                <w:rFonts w:ascii="Meiryo UI" w:eastAsia="Meiryo UI" w:hAnsi="Meiryo UI" w:cs="Meiryo UI" w:hint="eastAsia"/>
                <w:szCs w:val="21"/>
              </w:rPr>
              <w:t>20</w:t>
            </w:r>
          </w:p>
        </w:tc>
      </w:tr>
      <w:tr w:rsidR="000A2312" w:rsidRPr="00B32074" w14:paraId="539F6A98" w14:textId="77777777" w:rsidTr="0025184F">
        <w:trPr>
          <w:cantSplit/>
          <w:trHeight w:val="601"/>
        </w:trPr>
        <w:tc>
          <w:tcPr>
            <w:tcW w:w="1696" w:type="dxa"/>
            <w:tcBorders>
              <w:right w:val="single" w:sz="4" w:space="0" w:color="auto"/>
            </w:tcBorders>
            <w:shd w:val="clear" w:color="auto" w:fill="auto"/>
            <w:vAlign w:val="center"/>
          </w:tcPr>
          <w:p w14:paraId="79036571" w14:textId="77777777" w:rsidR="000A2312" w:rsidRPr="00B32074" w:rsidRDefault="000A2312" w:rsidP="0025184F">
            <w:pPr>
              <w:rPr>
                <w:rFonts w:ascii="Meiryo UI" w:eastAsia="Meiryo UI" w:hAnsi="Meiryo UI" w:cs="Meiryo UI"/>
                <w:szCs w:val="21"/>
              </w:rPr>
            </w:pPr>
            <w:r w:rsidRPr="00B32074">
              <w:rPr>
                <w:rFonts w:ascii="Meiryo UI" w:eastAsia="Meiryo UI" w:hAnsi="Meiryo UI" w:cs="Meiryo UI"/>
                <w:szCs w:val="21"/>
              </w:rPr>
              <w:t>■</w:t>
            </w:r>
            <w:r w:rsidRPr="00B32074">
              <w:rPr>
                <w:rFonts w:ascii="Meiryo UI" w:eastAsia="Meiryo UI" w:hAnsi="Meiryo UI" w:cs="Meiryo UI" w:hint="eastAsia"/>
                <w:szCs w:val="21"/>
              </w:rPr>
              <w:t>情報</w:t>
            </w:r>
            <w:r w:rsidRPr="00B32074">
              <w:rPr>
                <w:rFonts w:ascii="Meiryo UI" w:eastAsia="Meiryo UI" w:hAnsi="Meiryo UI" w:cs="Meiryo UI"/>
                <w:szCs w:val="21"/>
              </w:rPr>
              <w:t>活用力</w:t>
            </w:r>
          </w:p>
        </w:tc>
        <w:tc>
          <w:tcPr>
            <w:tcW w:w="5812" w:type="dxa"/>
            <w:tcBorders>
              <w:left w:val="single" w:sz="4" w:space="0" w:color="auto"/>
            </w:tcBorders>
            <w:shd w:val="clear" w:color="auto" w:fill="auto"/>
            <w:vAlign w:val="center"/>
          </w:tcPr>
          <w:p w14:paraId="125799D0"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・参考文献やフィールドワークによる情報収集への取り組み</w:t>
            </w:r>
            <w:r w:rsidRPr="00B32074">
              <w:rPr>
                <w:rFonts w:ascii="Meiryo UI" w:eastAsia="Meiryo UI" w:hAnsi="Meiryo UI" w:cs="Meiryo UI" w:hint="eastAsia"/>
                <w:kern w:val="0"/>
                <w:szCs w:val="21"/>
              </w:rPr>
              <w:t>。</w:t>
            </w:r>
          </w:p>
          <w:p w14:paraId="45B47A7B"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・収集した情報の正確さ、分析、実証</w:t>
            </w:r>
            <w:r w:rsidRPr="00B32074">
              <w:rPr>
                <w:rFonts w:ascii="Meiryo UI" w:eastAsia="Meiryo UI" w:hAnsi="Meiryo UI" w:cs="Meiryo UI" w:hint="eastAsia"/>
                <w:kern w:val="0"/>
                <w:szCs w:val="21"/>
              </w:rPr>
              <w:t>。</w:t>
            </w:r>
          </w:p>
          <w:p w14:paraId="37CBAA2F"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・具体例やデータを使用するなど論点が分かりやすく整理されている</w:t>
            </w:r>
            <w:r w:rsidRPr="00B32074">
              <w:rPr>
                <w:rFonts w:ascii="Meiryo UI" w:eastAsia="Meiryo UI" w:hAnsi="Meiryo UI" w:cs="Meiryo UI" w:hint="eastAsia"/>
                <w:kern w:val="0"/>
                <w:szCs w:val="21"/>
              </w:rPr>
              <w:t>。</w:t>
            </w:r>
          </w:p>
        </w:tc>
        <w:tc>
          <w:tcPr>
            <w:tcW w:w="1134" w:type="dxa"/>
            <w:vAlign w:val="center"/>
          </w:tcPr>
          <w:p w14:paraId="1B4C9D53" w14:textId="77777777" w:rsidR="000A2312" w:rsidRPr="00B32074" w:rsidRDefault="000A2312" w:rsidP="0025184F">
            <w:pPr>
              <w:rPr>
                <w:rFonts w:ascii="Meiryo UI" w:eastAsia="Meiryo UI" w:hAnsi="Meiryo UI" w:cs="Meiryo UI"/>
                <w:szCs w:val="21"/>
              </w:rPr>
            </w:pPr>
          </w:p>
          <w:p w14:paraId="653C413B" w14:textId="20C3D82E" w:rsidR="000A2312" w:rsidRPr="00B32074" w:rsidRDefault="001F6F21" w:rsidP="0025184F">
            <w:pPr>
              <w:jc w:val="right"/>
              <w:rPr>
                <w:rFonts w:ascii="Meiryo UI" w:eastAsia="Meiryo UI" w:hAnsi="Meiryo UI" w:cs="Meiryo UI"/>
                <w:szCs w:val="21"/>
              </w:rPr>
            </w:pPr>
            <w:r>
              <w:rPr>
                <w:rFonts w:ascii="Meiryo UI" w:eastAsia="Meiryo UI" w:hAnsi="Meiryo UI" w:cs="Meiryo UI" w:hint="eastAsia"/>
                <w:szCs w:val="21"/>
              </w:rPr>
              <w:t>1</w:t>
            </w:r>
            <w:r>
              <w:rPr>
                <w:rFonts w:ascii="Meiryo UI" w:eastAsia="Meiryo UI" w:hAnsi="Meiryo UI" w:cs="Meiryo UI"/>
                <w:szCs w:val="21"/>
              </w:rPr>
              <w:t>0</w:t>
            </w:r>
            <w:r w:rsidR="000A2312" w:rsidRPr="00B32074">
              <w:rPr>
                <w:rFonts w:ascii="Meiryo UI" w:eastAsia="Meiryo UI" w:hAnsi="Meiryo UI" w:cs="Meiryo UI"/>
                <w:szCs w:val="21"/>
              </w:rPr>
              <w:t>／</w:t>
            </w:r>
            <w:r w:rsidR="000A2312" w:rsidRPr="00B32074">
              <w:rPr>
                <w:rFonts w:ascii="Meiryo UI" w:eastAsia="Meiryo UI" w:hAnsi="Meiryo UI" w:cs="Meiryo UI" w:hint="eastAsia"/>
                <w:szCs w:val="21"/>
              </w:rPr>
              <w:t>20</w:t>
            </w:r>
          </w:p>
        </w:tc>
      </w:tr>
      <w:tr w:rsidR="000A2312" w:rsidRPr="00B32074" w14:paraId="0D4E8816" w14:textId="77777777" w:rsidTr="0025184F">
        <w:trPr>
          <w:cantSplit/>
          <w:trHeight w:val="698"/>
        </w:trPr>
        <w:tc>
          <w:tcPr>
            <w:tcW w:w="1696" w:type="dxa"/>
            <w:tcBorders>
              <w:right w:val="single" w:sz="4" w:space="0" w:color="auto"/>
            </w:tcBorders>
            <w:shd w:val="clear" w:color="auto" w:fill="auto"/>
            <w:vAlign w:val="center"/>
          </w:tcPr>
          <w:p w14:paraId="25C93438" w14:textId="77777777" w:rsidR="000A2312" w:rsidRPr="00B32074" w:rsidRDefault="000A2312" w:rsidP="0025184F">
            <w:pPr>
              <w:rPr>
                <w:rFonts w:ascii="Meiryo UI" w:eastAsia="Meiryo UI" w:hAnsi="Meiryo UI" w:cs="Meiryo UI"/>
                <w:szCs w:val="21"/>
              </w:rPr>
            </w:pPr>
            <w:r w:rsidRPr="00B32074">
              <w:rPr>
                <w:rFonts w:ascii="Meiryo UI" w:eastAsia="Meiryo UI" w:hAnsi="Meiryo UI" w:cs="Meiryo UI"/>
                <w:szCs w:val="21"/>
              </w:rPr>
              <w:t>■プレゼン力</w:t>
            </w:r>
          </w:p>
        </w:tc>
        <w:tc>
          <w:tcPr>
            <w:tcW w:w="5812" w:type="dxa"/>
            <w:tcBorders>
              <w:left w:val="single" w:sz="4" w:space="0" w:color="auto"/>
            </w:tcBorders>
            <w:shd w:val="clear" w:color="auto" w:fill="auto"/>
            <w:vAlign w:val="center"/>
          </w:tcPr>
          <w:p w14:paraId="32E50A82"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・プレゼン資料（デザイン性、表現力など）の構成</w:t>
            </w:r>
            <w:r w:rsidRPr="00B32074">
              <w:rPr>
                <w:rFonts w:ascii="Meiryo UI" w:eastAsia="Meiryo UI" w:hAnsi="Meiryo UI" w:cs="Meiryo UI" w:hint="eastAsia"/>
                <w:kern w:val="0"/>
                <w:szCs w:val="21"/>
              </w:rPr>
              <w:t>。</w:t>
            </w:r>
          </w:p>
          <w:p w14:paraId="17D0DF9E"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・受け手に伝わる話し方、立ち居振る舞い、時間配分</w:t>
            </w:r>
            <w:r w:rsidRPr="00B32074">
              <w:rPr>
                <w:rFonts w:ascii="Meiryo UI" w:eastAsia="Meiryo UI" w:hAnsi="Meiryo UI" w:cs="Meiryo UI" w:hint="eastAsia"/>
                <w:kern w:val="0"/>
                <w:szCs w:val="21"/>
              </w:rPr>
              <w:t>。</w:t>
            </w:r>
          </w:p>
          <w:p w14:paraId="431F6154"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・説得力がある</w:t>
            </w:r>
            <w:r w:rsidRPr="00B32074">
              <w:rPr>
                <w:rFonts w:ascii="Meiryo UI" w:eastAsia="Meiryo UI" w:hAnsi="Meiryo UI" w:cs="Meiryo UI" w:hint="eastAsia"/>
                <w:kern w:val="0"/>
                <w:szCs w:val="21"/>
              </w:rPr>
              <w:t>。</w:t>
            </w:r>
          </w:p>
        </w:tc>
        <w:tc>
          <w:tcPr>
            <w:tcW w:w="1134" w:type="dxa"/>
            <w:vAlign w:val="center"/>
          </w:tcPr>
          <w:p w14:paraId="25E59E72" w14:textId="77777777" w:rsidR="000A2312" w:rsidRPr="00B32074" w:rsidRDefault="000A2312" w:rsidP="0025184F">
            <w:pPr>
              <w:rPr>
                <w:rFonts w:ascii="Meiryo UI" w:eastAsia="Meiryo UI" w:hAnsi="Meiryo UI" w:cs="Meiryo UI"/>
                <w:szCs w:val="21"/>
              </w:rPr>
            </w:pPr>
          </w:p>
          <w:p w14:paraId="74FC4777" w14:textId="52B10B17" w:rsidR="000A2312" w:rsidRPr="00B32074" w:rsidRDefault="001F6F21" w:rsidP="0025184F">
            <w:pPr>
              <w:jc w:val="right"/>
              <w:rPr>
                <w:rFonts w:ascii="Meiryo UI" w:eastAsia="Meiryo UI" w:hAnsi="Meiryo UI" w:cs="Meiryo UI"/>
                <w:szCs w:val="21"/>
              </w:rPr>
            </w:pPr>
            <w:r>
              <w:rPr>
                <w:rFonts w:ascii="Meiryo UI" w:eastAsia="Meiryo UI" w:hAnsi="Meiryo UI" w:cs="Meiryo UI" w:hint="eastAsia"/>
                <w:szCs w:val="21"/>
              </w:rPr>
              <w:t>1</w:t>
            </w:r>
            <w:r>
              <w:rPr>
                <w:rFonts w:ascii="Meiryo UI" w:eastAsia="Meiryo UI" w:hAnsi="Meiryo UI" w:cs="Meiryo UI"/>
                <w:szCs w:val="21"/>
              </w:rPr>
              <w:t>2</w:t>
            </w:r>
            <w:r w:rsidR="000A2312" w:rsidRPr="00B32074">
              <w:rPr>
                <w:rFonts w:ascii="Meiryo UI" w:eastAsia="Meiryo UI" w:hAnsi="Meiryo UI" w:cs="Meiryo UI"/>
                <w:szCs w:val="21"/>
              </w:rPr>
              <w:t>／</w:t>
            </w:r>
            <w:r w:rsidR="000A2312" w:rsidRPr="00B32074">
              <w:rPr>
                <w:rFonts w:ascii="Meiryo UI" w:eastAsia="Meiryo UI" w:hAnsi="Meiryo UI" w:cs="Meiryo UI" w:hint="eastAsia"/>
                <w:szCs w:val="21"/>
              </w:rPr>
              <w:t>20</w:t>
            </w:r>
          </w:p>
        </w:tc>
      </w:tr>
      <w:tr w:rsidR="000A2312" w:rsidRPr="00B32074" w14:paraId="5EA88FCF" w14:textId="77777777" w:rsidTr="0025184F">
        <w:trPr>
          <w:cantSplit/>
          <w:trHeight w:val="328"/>
        </w:trPr>
        <w:tc>
          <w:tcPr>
            <w:tcW w:w="1696" w:type="dxa"/>
            <w:tcBorders>
              <w:right w:val="single" w:sz="4" w:space="0" w:color="auto"/>
            </w:tcBorders>
            <w:shd w:val="clear" w:color="auto" w:fill="auto"/>
            <w:vAlign w:val="center"/>
          </w:tcPr>
          <w:p w14:paraId="18C75E2E" w14:textId="77777777" w:rsidR="000A2312" w:rsidRPr="00B32074" w:rsidRDefault="000A2312" w:rsidP="0025184F">
            <w:pPr>
              <w:rPr>
                <w:rFonts w:ascii="Meiryo UI" w:eastAsia="Meiryo UI" w:hAnsi="Meiryo UI" w:cs="Meiryo UI"/>
                <w:szCs w:val="21"/>
              </w:rPr>
            </w:pPr>
            <w:r w:rsidRPr="00B32074">
              <w:rPr>
                <w:rFonts w:ascii="Meiryo UI" w:eastAsia="Meiryo UI" w:hAnsi="Meiryo UI" w:cs="Meiryo UI"/>
                <w:szCs w:val="21"/>
              </w:rPr>
              <w:t>■質問対応力</w:t>
            </w:r>
          </w:p>
        </w:tc>
        <w:tc>
          <w:tcPr>
            <w:tcW w:w="5812" w:type="dxa"/>
            <w:tcBorders>
              <w:left w:val="single" w:sz="4" w:space="0" w:color="auto"/>
            </w:tcBorders>
            <w:shd w:val="clear" w:color="auto" w:fill="auto"/>
            <w:vAlign w:val="center"/>
          </w:tcPr>
          <w:p w14:paraId="3374C84E"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・質問に正対した回答ができている</w:t>
            </w:r>
            <w:r w:rsidRPr="00B32074">
              <w:rPr>
                <w:rFonts w:ascii="Meiryo UI" w:eastAsia="Meiryo UI" w:hAnsi="Meiryo UI" w:cs="Meiryo UI" w:hint="eastAsia"/>
                <w:kern w:val="0"/>
                <w:szCs w:val="21"/>
              </w:rPr>
              <w:t>。</w:t>
            </w:r>
          </w:p>
          <w:p w14:paraId="223517A7"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・簡潔に答えることができている</w:t>
            </w:r>
            <w:r w:rsidRPr="00B32074">
              <w:rPr>
                <w:rFonts w:ascii="Meiryo UI" w:eastAsia="Meiryo UI" w:hAnsi="Meiryo UI" w:cs="Meiryo UI" w:hint="eastAsia"/>
                <w:kern w:val="0"/>
                <w:szCs w:val="21"/>
              </w:rPr>
              <w:t>。</w:t>
            </w:r>
          </w:p>
          <w:p w14:paraId="69D927CC" w14:textId="77777777" w:rsidR="000A2312" w:rsidRPr="00B32074" w:rsidRDefault="000A2312" w:rsidP="0025184F">
            <w:pPr>
              <w:widowControl/>
              <w:jc w:val="left"/>
              <w:rPr>
                <w:rFonts w:ascii="Meiryo UI" w:eastAsia="Meiryo UI" w:hAnsi="Meiryo UI" w:cs="Meiryo UI"/>
                <w:kern w:val="0"/>
                <w:szCs w:val="21"/>
              </w:rPr>
            </w:pPr>
            <w:r w:rsidRPr="00B32074">
              <w:rPr>
                <w:rFonts w:ascii="Meiryo UI" w:eastAsia="Meiryo UI" w:hAnsi="Meiryo UI" w:cs="Meiryo UI"/>
                <w:kern w:val="0"/>
                <w:szCs w:val="21"/>
              </w:rPr>
              <w:t>・説得力がある</w:t>
            </w:r>
            <w:r w:rsidRPr="00B32074">
              <w:rPr>
                <w:rFonts w:ascii="Meiryo UI" w:eastAsia="Meiryo UI" w:hAnsi="Meiryo UI" w:cs="Meiryo UI" w:hint="eastAsia"/>
                <w:kern w:val="0"/>
                <w:szCs w:val="21"/>
              </w:rPr>
              <w:t>。</w:t>
            </w:r>
          </w:p>
        </w:tc>
        <w:tc>
          <w:tcPr>
            <w:tcW w:w="1134" w:type="dxa"/>
            <w:vAlign w:val="center"/>
          </w:tcPr>
          <w:p w14:paraId="4AD8BDE9" w14:textId="77777777" w:rsidR="000A2312" w:rsidRPr="00B32074" w:rsidRDefault="000A2312" w:rsidP="0025184F">
            <w:pPr>
              <w:jc w:val="right"/>
              <w:rPr>
                <w:rFonts w:ascii="Meiryo UI" w:eastAsia="Meiryo UI" w:hAnsi="Meiryo UI" w:cs="Meiryo UI"/>
                <w:szCs w:val="21"/>
              </w:rPr>
            </w:pPr>
          </w:p>
          <w:p w14:paraId="77FA76B2" w14:textId="26440405" w:rsidR="000A2312" w:rsidRPr="00B32074" w:rsidRDefault="001F6F21" w:rsidP="0025184F">
            <w:pPr>
              <w:jc w:val="right"/>
              <w:rPr>
                <w:rFonts w:ascii="Meiryo UI" w:eastAsia="Meiryo UI" w:hAnsi="Meiryo UI" w:cs="Meiryo UI"/>
                <w:szCs w:val="21"/>
              </w:rPr>
            </w:pPr>
            <w:r>
              <w:rPr>
                <w:rFonts w:ascii="Meiryo UI" w:eastAsia="Meiryo UI" w:hAnsi="Meiryo UI" w:cs="Meiryo UI" w:hint="eastAsia"/>
                <w:szCs w:val="21"/>
              </w:rPr>
              <w:t>1</w:t>
            </w:r>
            <w:r>
              <w:rPr>
                <w:rFonts w:ascii="Meiryo UI" w:eastAsia="Meiryo UI" w:hAnsi="Meiryo UI" w:cs="Meiryo UI"/>
                <w:szCs w:val="21"/>
              </w:rPr>
              <w:t>0</w:t>
            </w:r>
            <w:r w:rsidR="000A2312" w:rsidRPr="00B32074">
              <w:rPr>
                <w:rFonts w:ascii="Meiryo UI" w:eastAsia="Meiryo UI" w:hAnsi="Meiryo UI" w:cs="Meiryo UI"/>
                <w:szCs w:val="21"/>
              </w:rPr>
              <w:t>／</w:t>
            </w:r>
            <w:r w:rsidR="000A2312" w:rsidRPr="00B32074">
              <w:rPr>
                <w:rFonts w:ascii="Meiryo UI" w:eastAsia="Meiryo UI" w:hAnsi="Meiryo UI" w:cs="Meiryo UI" w:hint="eastAsia"/>
                <w:szCs w:val="21"/>
              </w:rPr>
              <w:t>20</w:t>
            </w:r>
          </w:p>
        </w:tc>
      </w:tr>
      <w:tr w:rsidR="000A2312" w:rsidRPr="00B32074" w14:paraId="37448398" w14:textId="77777777" w:rsidTr="0025184F">
        <w:trPr>
          <w:trHeight w:val="695"/>
        </w:trPr>
        <w:tc>
          <w:tcPr>
            <w:tcW w:w="7508" w:type="dxa"/>
            <w:gridSpan w:val="2"/>
            <w:tcBorders>
              <w:top w:val="double" w:sz="4" w:space="0" w:color="auto"/>
              <w:bottom w:val="double" w:sz="4" w:space="0" w:color="auto"/>
            </w:tcBorders>
            <w:shd w:val="clear" w:color="auto" w:fill="auto"/>
            <w:vAlign w:val="center"/>
          </w:tcPr>
          <w:p w14:paraId="03A1EFDD" w14:textId="77777777" w:rsidR="0025184F" w:rsidRDefault="0025184F" w:rsidP="0025184F">
            <w:pPr>
              <w:rPr>
                <w:rFonts w:ascii="Meiryo UI" w:eastAsia="Meiryo UI" w:hAnsi="Meiryo UI" w:cs="Meiryo UI"/>
                <w:szCs w:val="21"/>
              </w:rPr>
            </w:pPr>
          </w:p>
          <w:p w14:paraId="767BA7D4" w14:textId="5E67AEED" w:rsidR="000A2312" w:rsidRDefault="000A2312" w:rsidP="0025184F">
            <w:pPr>
              <w:rPr>
                <w:rFonts w:ascii="Meiryo UI" w:eastAsia="Meiryo UI" w:hAnsi="Meiryo UI" w:cs="Meiryo UI"/>
                <w:szCs w:val="21"/>
              </w:rPr>
            </w:pPr>
            <w:r w:rsidRPr="00B32074">
              <w:rPr>
                <w:rFonts w:ascii="Meiryo UI" w:eastAsia="Meiryo UI" w:hAnsi="Meiryo UI" w:cs="Meiryo UI"/>
                <w:szCs w:val="21"/>
              </w:rPr>
              <w:t>総合評価点</w:t>
            </w:r>
            <w:r w:rsidR="001F6F21">
              <w:rPr>
                <w:rFonts w:ascii="Meiryo UI" w:eastAsia="Meiryo UI" w:hAnsi="Meiryo UI" w:cs="Meiryo UI" w:hint="eastAsia"/>
                <w:szCs w:val="21"/>
              </w:rPr>
              <w:t xml:space="preserve"> </w:t>
            </w:r>
            <w:r w:rsidR="001F6F21">
              <w:rPr>
                <w:rFonts w:ascii="Meiryo UI" w:eastAsia="Meiryo UI" w:hAnsi="Meiryo UI" w:cs="Meiryo UI"/>
                <w:szCs w:val="21"/>
              </w:rPr>
              <w:t xml:space="preserve"> </w:t>
            </w:r>
            <w:r w:rsidR="001F6F21" w:rsidRPr="001F6F21">
              <w:rPr>
                <w:rFonts w:ascii="Meiryo UI" w:eastAsia="Meiryo UI" w:hAnsi="Meiryo UI" w:cs="Meiryo UI" w:hint="eastAsia"/>
                <w:color w:val="FF0000"/>
                <w:szCs w:val="21"/>
              </w:rPr>
              <w:t>期間外提出のため、5点減点となっております。</w:t>
            </w:r>
          </w:p>
          <w:p w14:paraId="00E27937" w14:textId="77777777" w:rsidR="0025184F" w:rsidRPr="00B32074" w:rsidRDefault="0025184F" w:rsidP="0025184F">
            <w:pPr>
              <w:rPr>
                <w:rFonts w:ascii="Meiryo UI" w:eastAsia="Meiryo UI" w:hAnsi="Meiryo UI" w:cs="Meiryo UI"/>
                <w:szCs w:val="21"/>
              </w:rPr>
            </w:pPr>
          </w:p>
        </w:tc>
        <w:tc>
          <w:tcPr>
            <w:tcW w:w="1134" w:type="dxa"/>
            <w:tcBorders>
              <w:top w:val="double" w:sz="4" w:space="0" w:color="auto"/>
              <w:bottom w:val="double" w:sz="4" w:space="0" w:color="auto"/>
            </w:tcBorders>
            <w:vAlign w:val="center"/>
          </w:tcPr>
          <w:p w14:paraId="0B50D693" w14:textId="3D7FC767" w:rsidR="000A2312" w:rsidRPr="00B32074" w:rsidRDefault="001F6F21" w:rsidP="0025184F">
            <w:pPr>
              <w:jc w:val="right"/>
              <w:rPr>
                <w:rFonts w:ascii="Meiryo UI" w:eastAsia="Meiryo UI" w:hAnsi="Meiryo UI" w:cs="Meiryo UI"/>
                <w:szCs w:val="21"/>
              </w:rPr>
            </w:pPr>
            <w:r>
              <w:rPr>
                <w:rFonts w:ascii="Meiryo UI" w:eastAsia="Meiryo UI" w:hAnsi="Meiryo UI" w:cs="Meiryo UI" w:hint="eastAsia"/>
                <w:szCs w:val="21"/>
              </w:rPr>
              <w:t>4</w:t>
            </w:r>
            <w:r>
              <w:rPr>
                <w:rFonts w:ascii="Meiryo UI" w:eastAsia="Meiryo UI" w:hAnsi="Meiryo UI" w:cs="Meiryo UI"/>
                <w:szCs w:val="21"/>
              </w:rPr>
              <w:t>9</w:t>
            </w:r>
            <w:r w:rsidR="000A2312" w:rsidRPr="00B32074">
              <w:rPr>
                <w:rFonts w:ascii="Meiryo UI" w:eastAsia="Meiryo UI" w:hAnsi="Meiryo UI" w:cs="Meiryo UI"/>
                <w:szCs w:val="21"/>
              </w:rPr>
              <w:t>／</w:t>
            </w:r>
            <w:r w:rsidR="000A2312" w:rsidRPr="00B32074">
              <w:rPr>
                <w:rFonts w:ascii="Meiryo UI" w:eastAsia="Meiryo UI" w:hAnsi="Meiryo UI" w:cs="Meiryo UI" w:hint="eastAsia"/>
                <w:szCs w:val="21"/>
              </w:rPr>
              <w:t>10</w:t>
            </w:r>
            <w:r w:rsidR="000A2312" w:rsidRPr="00B32074">
              <w:rPr>
                <w:rFonts w:ascii="Meiryo UI" w:eastAsia="Meiryo UI" w:hAnsi="Meiryo UI" w:cs="Meiryo UI"/>
                <w:szCs w:val="21"/>
              </w:rPr>
              <w:t>0</w:t>
            </w:r>
          </w:p>
        </w:tc>
      </w:tr>
    </w:tbl>
    <w:p w14:paraId="5A793A6B" w14:textId="55995484" w:rsidR="00670A05" w:rsidRDefault="00670A05" w:rsidP="00670A05">
      <w:pPr>
        <w:rPr>
          <w:rFonts w:eastAsiaTheme="minorHAnsi" w:cs="Meiryo UI"/>
          <w:szCs w:val="21"/>
        </w:rPr>
      </w:pPr>
    </w:p>
    <w:p w14:paraId="764C3FA4" w14:textId="663261CC" w:rsidR="0007452E" w:rsidRDefault="0007452E" w:rsidP="00670A05">
      <w:pPr>
        <w:rPr>
          <w:rFonts w:eastAsiaTheme="minorHAnsi" w:cs="Meiryo UI"/>
          <w:szCs w:val="21"/>
        </w:rPr>
      </w:pPr>
    </w:p>
    <w:p w14:paraId="35DECC9D" w14:textId="3F5C8664" w:rsidR="0007452E" w:rsidRDefault="0007452E" w:rsidP="00670A05">
      <w:pPr>
        <w:rPr>
          <w:rFonts w:eastAsiaTheme="minorHAnsi" w:cs="Meiryo UI"/>
          <w:szCs w:val="21"/>
        </w:rPr>
      </w:pPr>
    </w:p>
    <w:p w14:paraId="5B9C7E9F" w14:textId="77777777" w:rsidR="0007452E" w:rsidRPr="00F34385" w:rsidRDefault="0007452E" w:rsidP="00670A05">
      <w:pPr>
        <w:rPr>
          <w:rFonts w:eastAsiaTheme="minorHAnsi" w:cs="Meiryo UI"/>
          <w:szCs w:val="21"/>
        </w:rPr>
      </w:pPr>
    </w:p>
    <w:p w14:paraId="4FCEA9E4" w14:textId="4C6640E3" w:rsidR="00EB403D" w:rsidRDefault="00CF6D13" w:rsidP="0025184F">
      <w:pPr>
        <w:spacing w:line="400" w:lineRule="exact"/>
        <w:rPr>
          <w:rFonts w:ascii="Meiryo UI" w:eastAsia="Meiryo UI" w:hAnsi="Meiryo UI"/>
          <w:b/>
        </w:rPr>
      </w:pPr>
      <w:r w:rsidRPr="00CF6D13">
        <w:rPr>
          <w:rFonts w:ascii="Meiryo UI" w:eastAsia="Meiryo UI" w:hAnsi="Meiryo UI" w:hint="eastAsia"/>
          <w:b/>
        </w:rPr>
        <w:lastRenderedPageBreak/>
        <w:t>◆審査員からの評価コメント◆</w:t>
      </w:r>
    </w:p>
    <w:p w14:paraId="2C7D65B7" w14:textId="77777777" w:rsidR="009303DD" w:rsidRDefault="009303DD" w:rsidP="009303DD">
      <w:pPr>
        <w:spacing w:line="400" w:lineRule="exact"/>
        <w:rPr>
          <w:rFonts w:ascii="Meiryo UI" w:eastAsia="Meiryo UI" w:hAnsi="Meiryo UI" w:cs="Meiryo UI"/>
          <w:b/>
          <w:sz w:val="32"/>
          <w:szCs w:val="32"/>
        </w:rPr>
      </w:pPr>
      <w:r>
        <w:rPr>
          <w:rFonts w:ascii="Meiryo UI" w:eastAsia="Meiryo UI" w:hAnsi="Meiryo UI" w:cs="Meiryo UI" w:hint="eastAsia"/>
          <w:b/>
          <w:sz w:val="24"/>
        </w:rPr>
        <w:t>②　　コメントシート</w:t>
      </w:r>
    </w:p>
    <w:p w14:paraId="61B3E6D5" w14:textId="77777777" w:rsidR="009303DD" w:rsidRDefault="009303DD" w:rsidP="009303DD">
      <w:pPr>
        <w:spacing w:line="400" w:lineRule="exact"/>
        <w:jc w:val="center"/>
        <w:rPr>
          <w:rFonts w:ascii="Meiryo UI" w:eastAsia="Meiryo UI" w:hAnsi="Meiryo UI" w:cs="Meiryo UI"/>
          <w:b/>
          <w:sz w:val="32"/>
          <w:szCs w:val="32"/>
        </w:rPr>
      </w:pPr>
      <w:r>
        <w:rPr>
          <w:rFonts w:ascii="Meiryo UI" w:eastAsia="Meiryo UI" w:hAnsi="Meiryo UI" w:cs="Meiryo UI" w:hint="eastAsia"/>
          <w:b/>
          <w:sz w:val="32"/>
          <w:szCs w:val="32"/>
        </w:rPr>
        <w:t>インナー大会プレゼン部門　予選会　審査シート</w:t>
      </w:r>
    </w:p>
    <w:p w14:paraId="4DAB72E9" w14:textId="77777777" w:rsidR="009303DD" w:rsidRDefault="009303DD" w:rsidP="009303DD">
      <w:pPr>
        <w:spacing w:line="400" w:lineRule="exact"/>
        <w:jc w:val="left"/>
        <w:rPr>
          <w:rFonts w:ascii="Meiryo UI" w:eastAsia="Meiryo UI" w:hAnsi="Meiryo UI" w:cs="Meiryo UI"/>
          <w:b/>
          <w:sz w:val="24"/>
        </w:rPr>
      </w:pPr>
    </w:p>
    <w:p w14:paraId="45644650" w14:textId="77777777" w:rsidR="009303DD" w:rsidRDefault="009303DD" w:rsidP="009303DD">
      <w:pPr>
        <w:spacing w:line="400" w:lineRule="exact"/>
        <w:ind w:firstLineChars="100" w:firstLine="280"/>
        <w:jc w:val="right"/>
        <w:rPr>
          <w:rFonts w:ascii="Meiryo UI" w:eastAsia="Meiryo UI" w:hAnsi="Meiryo UI" w:cs="Meiryo UI"/>
          <w:b/>
          <w:sz w:val="28"/>
          <w:szCs w:val="28"/>
        </w:rPr>
      </w:pPr>
      <w:r>
        <w:rPr>
          <w:rFonts w:ascii="Meiryo UI" w:eastAsia="Meiryo UI" w:hAnsi="Meiryo UI" w:cs="Meiryo UI" w:hint="eastAsia"/>
          <w:b/>
          <w:sz w:val="28"/>
          <w:szCs w:val="28"/>
        </w:rPr>
        <w:t>【Hブロック 栗井　英大先生】</w:t>
      </w:r>
    </w:p>
    <w:p w14:paraId="32EA3398" w14:textId="77777777" w:rsidR="009303DD" w:rsidRDefault="009303DD" w:rsidP="009303DD">
      <w:pPr>
        <w:wordWrap w:val="0"/>
        <w:spacing w:line="400" w:lineRule="exact"/>
        <w:ind w:firstLineChars="100" w:firstLine="280"/>
        <w:jc w:val="right"/>
        <w:rPr>
          <w:rFonts w:ascii="Meiryo UI" w:eastAsia="Meiryo UI" w:hAnsi="Meiryo UI" w:cs="Meiryo UI"/>
          <w:b/>
          <w:sz w:val="28"/>
          <w:szCs w:val="28"/>
        </w:rPr>
      </w:pPr>
      <w:r>
        <w:rPr>
          <w:rFonts w:ascii="Meiryo UI" w:eastAsia="Meiryo UI" w:hAnsi="Meiryo UI" w:cs="Meiryo UI" w:hint="eastAsia"/>
          <w:b/>
          <w:sz w:val="28"/>
          <w:szCs w:val="28"/>
        </w:rPr>
        <w:t>NO.4山澤ゼミA</w:t>
      </w:r>
    </w:p>
    <w:p w14:paraId="5DCA2176" w14:textId="77777777" w:rsidR="009303DD" w:rsidRDefault="009303DD" w:rsidP="009303DD">
      <w:pPr>
        <w:spacing w:line="240" w:lineRule="exact"/>
        <w:rPr>
          <w:rFonts w:ascii="Meiryo UI" w:eastAsia="Meiryo UI" w:hAnsi="Meiryo UI" w:cs="Meiryo UI"/>
          <w:b/>
          <w:bCs/>
          <w:sz w:val="22"/>
        </w:rPr>
      </w:pPr>
    </w:p>
    <w:p w14:paraId="2E72A481" w14:textId="77777777" w:rsidR="009303DD" w:rsidRDefault="009303DD" w:rsidP="009303DD">
      <w:pPr>
        <w:spacing w:line="320" w:lineRule="exact"/>
        <w:rPr>
          <w:rFonts w:ascii="Meiryo UI" w:eastAsia="Meiryo UI" w:hAnsi="Meiryo UI" w:cs="Meiryo UI"/>
          <w:color w:val="000000"/>
          <w:sz w:val="22"/>
        </w:rPr>
      </w:pPr>
      <w:r>
        <w:rPr>
          <w:rFonts w:ascii="Meiryo UI" w:eastAsia="Meiryo UI" w:hAnsi="Meiryo UI" w:cs="Meiryo UI" w:hint="eastAsia"/>
          <w:b/>
          <w:bCs/>
          <w:sz w:val="22"/>
        </w:rPr>
        <w:t>※点数は別紙にご記入ください。</w:t>
      </w:r>
    </w:p>
    <w:p w14:paraId="7F1DAD45" w14:textId="77777777" w:rsidR="009303DD" w:rsidRDefault="009303DD" w:rsidP="009303DD">
      <w:pPr>
        <w:spacing w:line="320" w:lineRule="exact"/>
        <w:rPr>
          <w:rFonts w:ascii="Meiryo UI" w:eastAsia="Meiryo UI" w:hAnsi="Meiryo UI" w:cs="Meiryo UI"/>
          <w:sz w:val="22"/>
        </w:rPr>
      </w:pPr>
      <w:r>
        <w:rPr>
          <w:rFonts w:ascii="Meiryo UI" w:eastAsia="Meiryo UI" w:hAnsi="Meiryo UI" w:cs="Meiryo UI" w:hint="eastAsia"/>
          <w:b/>
          <w:sz w:val="22"/>
        </w:rPr>
        <w:t>※審査員の皆様のコメントは全チームへフィードバックいたします。できるだけ詳細に記載していただけますと幸いです。</w:t>
      </w:r>
    </w:p>
    <w:tbl>
      <w:tblPr>
        <w:tblpPr w:leftFromText="142" w:rightFromText="142" w:vertAnchor="page" w:horzAnchor="margin" w:tblpY="5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98"/>
      </w:tblGrid>
      <w:tr w:rsidR="009303DD" w14:paraId="0EFEA668" w14:textId="77777777" w:rsidTr="009303DD">
        <w:trPr>
          <w:trHeight w:val="2825"/>
        </w:trPr>
        <w:tc>
          <w:tcPr>
            <w:tcW w:w="1496" w:type="dxa"/>
            <w:tcBorders>
              <w:top w:val="single" w:sz="4" w:space="0" w:color="auto"/>
              <w:left w:val="single" w:sz="4" w:space="0" w:color="auto"/>
              <w:bottom w:val="single" w:sz="4" w:space="0" w:color="auto"/>
              <w:right w:val="single" w:sz="4" w:space="0" w:color="auto"/>
            </w:tcBorders>
            <w:vAlign w:val="center"/>
            <w:hideMark/>
          </w:tcPr>
          <w:p w14:paraId="308D2A0D" w14:textId="77777777" w:rsidR="009303DD" w:rsidRDefault="009303DD">
            <w:pPr>
              <w:jc w:val="center"/>
              <w:rPr>
                <w:rFonts w:ascii="Meiryo UI" w:eastAsia="Meiryo UI" w:hAnsi="Meiryo UI" w:cs="Meiryo UI"/>
                <w:b/>
                <w:color w:val="000000"/>
                <w:sz w:val="24"/>
              </w:rPr>
            </w:pPr>
            <w:r>
              <w:rPr>
                <w:rFonts w:ascii="Meiryo UI" w:eastAsia="Meiryo UI" w:hAnsi="Meiryo UI" w:cs="Meiryo UI" w:hint="eastAsia"/>
                <w:b/>
                <w:color w:val="000000"/>
                <w:sz w:val="24"/>
              </w:rPr>
              <w:t>良かった点</w:t>
            </w:r>
          </w:p>
        </w:tc>
        <w:tc>
          <w:tcPr>
            <w:tcW w:w="6998" w:type="dxa"/>
            <w:tcBorders>
              <w:top w:val="single" w:sz="4" w:space="0" w:color="auto"/>
              <w:left w:val="single" w:sz="4" w:space="0" w:color="auto"/>
              <w:bottom w:val="single" w:sz="4" w:space="0" w:color="auto"/>
              <w:right w:val="single" w:sz="4" w:space="0" w:color="auto"/>
            </w:tcBorders>
            <w:hideMark/>
          </w:tcPr>
          <w:p w14:paraId="32930379"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・色を限定した配色。画像など、とてもデザイン性のあるスライドでよかったです。</w:t>
            </w:r>
          </w:p>
          <w:p w14:paraId="4CF90F20"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・質問者の目を見て回答できた点も素晴らしかったです。</w:t>
            </w:r>
          </w:p>
          <w:p w14:paraId="09C6141F"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・厳しい業界であるブライダル業界に目を付けた点が良かったと思います。</w:t>
            </w:r>
          </w:p>
        </w:tc>
      </w:tr>
      <w:tr w:rsidR="009303DD" w14:paraId="546ED699" w14:textId="77777777" w:rsidTr="009303DD">
        <w:trPr>
          <w:trHeight w:val="2964"/>
        </w:trPr>
        <w:tc>
          <w:tcPr>
            <w:tcW w:w="1496" w:type="dxa"/>
            <w:tcBorders>
              <w:top w:val="single" w:sz="4" w:space="0" w:color="auto"/>
              <w:left w:val="single" w:sz="4" w:space="0" w:color="auto"/>
              <w:bottom w:val="single" w:sz="4" w:space="0" w:color="auto"/>
              <w:right w:val="single" w:sz="4" w:space="0" w:color="auto"/>
            </w:tcBorders>
            <w:vAlign w:val="center"/>
            <w:hideMark/>
          </w:tcPr>
          <w:p w14:paraId="5A429FA6" w14:textId="77777777" w:rsidR="009303DD" w:rsidRDefault="009303DD">
            <w:pPr>
              <w:jc w:val="center"/>
              <w:rPr>
                <w:rFonts w:ascii="Meiryo UI" w:eastAsia="Meiryo UI" w:hAnsi="Meiryo UI" w:cs="Meiryo UI"/>
                <w:b/>
                <w:color w:val="000000"/>
                <w:sz w:val="24"/>
              </w:rPr>
            </w:pPr>
            <w:r>
              <w:rPr>
                <w:rFonts w:ascii="Meiryo UI" w:eastAsia="Meiryo UI" w:hAnsi="Meiryo UI" w:cs="Meiryo UI" w:hint="eastAsia"/>
                <w:b/>
                <w:color w:val="000000"/>
                <w:sz w:val="24"/>
              </w:rPr>
              <w:t>改善点</w:t>
            </w:r>
          </w:p>
        </w:tc>
        <w:tc>
          <w:tcPr>
            <w:tcW w:w="6998" w:type="dxa"/>
            <w:tcBorders>
              <w:top w:val="single" w:sz="4" w:space="0" w:color="auto"/>
              <w:left w:val="single" w:sz="4" w:space="0" w:color="auto"/>
              <w:bottom w:val="single" w:sz="4" w:space="0" w:color="auto"/>
              <w:right w:val="single" w:sz="4" w:space="0" w:color="auto"/>
            </w:tcBorders>
            <w:hideMark/>
          </w:tcPr>
          <w:p w14:paraId="48F3822A"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・資料の中に「Wikipedia」が入っていましたが、きちんと原典に当たって下さい。 Wikipediaの記載内容は、まだ信頼性が低いため、対外的に公表する資料には使用しない方が良いです。説得力が著しく低下する可能性があります。</w:t>
            </w:r>
          </w:p>
          <w:p w14:paraId="40D55D73"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様々な結婚式があるというお話でしたが、各種結婚式場の費用についても調べた方が良いと感じました。例えば、ゲストハウスやホテルは人気だが、結婚式にかかる費用がかかるため、利用者数が減少している、などが分かる（あくまで仮説ですが）と、費用を抑えた結婚式ニーズがあるということが言いやすくなるかもしれません。</w:t>
            </w:r>
          </w:p>
        </w:tc>
      </w:tr>
      <w:tr w:rsidR="009303DD" w14:paraId="3B2DEB98" w14:textId="77777777" w:rsidTr="009303DD">
        <w:trPr>
          <w:trHeight w:val="3530"/>
        </w:trPr>
        <w:tc>
          <w:tcPr>
            <w:tcW w:w="1496" w:type="dxa"/>
            <w:tcBorders>
              <w:top w:val="single" w:sz="4" w:space="0" w:color="auto"/>
              <w:left w:val="single" w:sz="4" w:space="0" w:color="auto"/>
              <w:bottom w:val="single" w:sz="4" w:space="0" w:color="auto"/>
              <w:right w:val="single" w:sz="4" w:space="0" w:color="auto"/>
            </w:tcBorders>
            <w:vAlign w:val="center"/>
            <w:hideMark/>
          </w:tcPr>
          <w:p w14:paraId="3B2B92E9" w14:textId="77777777" w:rsidR="009303DD" w:rsidRDefault="009303DD">
            <w:pPr>
              <w:jc w:val="center"/>
              <w:rPr>
                <w:rFonts w:ascii="Meiryo UI" w:eastAsia="Meiryo UI" w:hAnsi="Meiryo UI" w:cs="Meiryo UI"/>
                <w:b/>
                <w:color w:val="000000"/>
                <w:sz w:val="24"/>
              </w:rPr>
            </w:pPr>
            <w:r>
              <w:rPr>
                <w:rFonts w:ascii="Meiryo UI" w:eastAsia="Meiryo UI" w:hAnsi="Meiryo UI" w:cs="Meiryo UI" w:hint="eastAsia"/>
                <w:b/>
                <w:color w:val="000000"/>
                <w:sz w:val="24"/>
              </w:rPr>
              <w:t>今後期待</w:t>
            </w:r>
          </w:p>
          <w:p w14:paraId="11AFBAA1" w14:textId="77777777" w:rsidR="009303DD" w:rsidRDefault="009303DD">
            <w:pPr>
              <w:jc w:val="center"/>
              <w:rPr>
                <w:rFonts w:ascii="Meiryo UI" w:eastAsia="Meiryo UI" w:hAnsi="Meiryo UI" w:cs="Meiryo UI"/>
                <w:b/>
                <w:color w:val="000000"/>
                <w:sz w:val="24"/>
              </w:rPr>
            </w:pPr>
            <w:r>
              <w:rPr>
                <w:rFonts w:ascii="Meiryo UI" w:eastAsia="Meiryo UI" w:hAnsi="Meiryo UI" w:cs="Meiryo UI" w:hint="eastAsia"/>
                <w:b/>
                <w:color w:val="000000"/>
                <w:sz w:val="24"/>
              </w:rPr>
              <w:t>すること</w:t>
            </w:r>
          </w:p>
        </w:tc>
        <w:tc>
          <w:tcPr>
            <w:tcW w:w="6998" w:type="dxa"/>
            <w:tcBorders>
              <w:top w:val="single" w:sz="4" w:space="0" w:color="auto"/>
              <w:left w:val="single" w:sz="4" w:space="0" w:color="auto"/>
              <w:bottom w:val="single" w:sz="4" w:space="0" w:color="auto"/>
              <w:right w:val="single" w:sz="4" w:space="0" w:color="auto"/>
            </w:tcBorders>
            <w:hideMark/>
          </w:tcPr>
          <w:p w14:paraId="1D977EFE"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・価格設定について、再考してみて下さい。</w:t>
            </w:r>
          </w:p>
          <w:p w14:paraId="57EF9B35"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消費者の購入を意識した価格設定は重要ですが、一方で、皆さんがお話ししていたようにブライダル業界が儲かる仕組み作りも重要です。ブライダル業者と消費者が納得できる価格水準はいくらか、どのような仕組みが良いのか、熟考してみて下さい。</w:t>
            </w:r>
          </w:p>
          <w:p w14:paraId="1E221E4B"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質問でも触れましたが、結婚式だけではなく、そもそも「結婚」の数が減っている点についても、考えてみて下さい。そもそもの婚姻数が減る中で、単価を著しく下げてしまうと、ブライダル業界はより苦しくなってしまいます。</w:t>
            </w:r>
          </w:p>
          <w:p w14:paraId="1DF0D527" w14:textId="77777777" w:rsidR="009303DD" w:rsidRDefault="009303DD">
            <w:pPr>
              <w:rPr>
                <w:rFonts w:ascii="Meiryo UI" w:eastAsia="Meiryo UI" w:hAnsi="Meiryo UI" w:cs="Meiryo UI"/>
                <w:color w:val="000000"/>
                <w:szCs w:val="21"/>
              </w:rPr>
            </w:pPr>
            <w:r>
              <w:rPr>
                <w:rFonts w:ascii="Meiryo UI" w:eastAsia="Meiryo UI" w:hAnsi="Meiryo UI" w:cs="Meiryo UI" w:hint="eastAsia"/>
                <w:color w:val="000000"/>
                <w:szCs w:val="21"/>
              </w:rPr>
              <w:t>・より具体的な、現実的なブライダル業界の活性化策を期待しています。</w:t>
            </w:r>
          </w:p>
        </w:tc>
      </w:tr>
    </w:tbl>
    <w:p w14:paraId="0857A666" w14:textId="77777777" w:rsidR="009303DD" w:rsidRDefault="009303DD" w:rsidP="009303DD">
      <w:pPr>
        <w:spacing w:line="400" w:lineRule="exact"/>
        <w:rPr>
          <w:rFonts w:ascii="Meiryo UI" w:eastAsia="Meiryo UI" w:hAnsi="Meiryo UI" w:cs="Meiryo UI"/>
          <w:b/>
          <w:sz w:val="32"/>
          <w:szCs w:val="32"/>
        </w:rPr>
      </w:pPr>
      <w:r>
        <w:rPr>
          <w:rFonts w:ascii="Meiryo UI" w:eastAsia="Meiryo UI" w:hAnsi="Meiryo UI" w:cs="Meiryo UI" w:hint="eastAsia"/>
          <w:b/>
          <w:sz w:val="24"/>
        </w:rPr>
        <w:lastRenderedPageBreak/>
        <w:t xml:space="preserve">②　　</w:t>
      </w:r>
      <w:r w:rsidRPr="00021C76">
        <w:rPr>
          <w:rFonts w:ascii="Meiryo UI" w:eastAsia="Meiryo UI" w:hAnsi="Meiryo UI" w:cs="Meiryo UI" w:hint="eastAsia"/>
          <w:b/>
          <w:sz w:val="24"/>
        </w:rPr>
        <w:t>コメントシート</w:t>
      </w:r>
    </w:p>
    <w:p w14:paraId="25974DC1" w14:textId="77777777" w:rsidR="009303DD" w:rsidRDefault="009303DD" w:rsidP="009303DD">
      <w:pPr>
        <w:spacing w:line="400" w:lineRule="exact"/>
        <w:jc w:val="center"/>
        <w:rPr>
          <w:rFonts w:ascii="Meiryo UI" w:eastAsia="Meiryo UI" w:hAnsi="Meiryo UI" w:cs="Meiryo UI"/>
          <w:b/>
          <w:sz w:val="32"/>
          <w:szCs w:val="32"/>
        </w:rPr>
      </w:pPr>
      <w:r>
        <w:rPr>
          <w:rFonts w:ascii="Meiryo UI" w:eastAsia="Meiryo UI" w:hAnsi="Meiryo UI" w:cs="Meiryo UI" w:hint="eastAsia"/>
          <w:b/>
          <w:sz w:val="32"/>
          <w:szCs w:val="32"/>
        </w:rPr>
        <w:t xml:space="preserve">インナー大会プレゼン部門　</w:t>
      </w:r>
      <w:r w:rsidRPr="00021C76">
        <w:rPr>
          <w:rFonts w:ascii="Meiryo UI" w:eastAsia="Meiryo UI" w:hAnsi="Meiryo UI" w:cs="Meiryo UI" w:hint="eastAsia"/>
          <w:b/>
          <w:sz w:val="32"/>
          <w:szCs w:val="32"/>
        </w:rPr>
        <w:t>予選会　審査シート</w:t>
      </w:r>
    </w:p>
    <w:p w14:paraId="388EAF85" w14:textId="77777777" w:rsidR="009303DD" w:rsidRPr="00954C5E" w:rsidRDefault="009303DD" w:rsidP="009303DD">
      <w:pPr>
        <w:spacing w:line="400" w:lineRule="exact"/>
        <w:jc w:val="left"/>
        <w:rPr>
          <w:rFonts w:ascii="Meiryo UI" w:eastAsia="Meiryo UI" w:hAnsi="Meiryo UI" w:cs="Meiryo UI"/>
          <w:b/>
          <w:sz w:val="24"/>
        </w:rPr>
      </w:pPr>
    </w:p>
    <w:p w14:paraId="54F042F4" w14:textId="77777777" w:rsidR="009303DD" w:rsidRDefault="009303DD" w:rsidP="009303DD">
      <w:pPr>
        <w:spacing w:line="400" w:lineRule="exact"/>
        <w:ind w:firstLineChars="100" w:firstLine="280"/>
        <w:jc w:val="right"/>
        <w:rPr>
          <w:rFonts w:ascii="Meiryo UI" w:eastAsia="Meiryo UI" w:hAnsi="Meiryo UI" w:cs="Meiryo UI"/>
          <w:b/>
          <w:sz w:val="28"/>
          <w:szCs w:val="28"/>
        </w:rPr>
      </w:pPr>
      <w:r>
        <w:rPr>
          <w:rFonts w:ascii="Meiryo UI" w:eastAsia="Meiryo UI" w:hAnsi="Meiryo UI" w:cs="Meiryo UI" w:hint="eastAsia"/>
          <w:b/>
          <w:sz w:val="28"/>
          <w:szCs w:val="28"/>
        </w:rPr>
        <w:t>【Hブロック 森　琢也様】</w:t>
      </w:r>
    </w:p>
    <w:p w14:paraId="21D90C99" w14:textId="013C9267" w:rsidR="009303DD" w:rsidRPr="009303DD" w:rsidRDefault="009303DD" w:rsidP="009303DD">
      <w:pPr>
        <w:wordWrap w:val="0"/>
        <w:spacing w:line="400" w:lineRule="exact"/>
        <w:ind w:firstLineChars="100" w:firstLine="280"/>
        <w:jc w:val="right"/>
        <w:rPr>
          <w:rFonts w:ascii="Meiryo UI" w:eastAsia="Meiryo UI" w:hAnsi="Meiryo UI" w:cs="Meiryo UI"/>
          <w:b/>
          <w:sz w:val="28"/>
          <w:szCs w:val="28"/>
        </w:rPr>
      </w:pPr>
      <w:r>
        <w:rPr>
          <w:rFonts w:ascii="Meiryo UI" w:eastAsia="Meiryo UI" w:hAnsi="Meiryo UI" w:cs="Meiryo UI" w:hint="eastAsia"/>
          <w:b/>
          <w:sz w:val="28"/>
          <w:szCs w:val="28"/>
        </w:rPr>
        <w:t>NO</w:t>
      </w:r>
      <w:r>
        <w:rPr>
          <w:rFonts w:ascii="Meiryo UI" w:eastAsia="Meiryo UI" w:hAnsi="Meiryo UI" w:cs="Meiryo UI"/>
          <w:b/>
          <w:sz w:val="28"/>
          <w:szCs w:val="28"/>
        </w:rPr>
        <w:t>.4</w:t>
      </w:r>
      <w:r w:rsidRPr="00EA640C">
        <w:rPr>
          <w:rFonts w:ascii="Meiryo UI" w:eastAsia="Meiryo UI" w:hAnsi="Meiryo UI" w:cs="Meiryo UI" w:hint="eastAsia"/>
          <w:b/>
          <w:sz w:val="28"/>
          <w:szCs w:val="28"/>
        </w:rPr>
        <w:t>山澤ゼミA</w:t>
      </w:r>
    </w:p>
    <w:p w14:paraId="1EC511E4" w14:textId="77777777" w:rsidR="009303DD" w:rsidRPr="00021C76" w:rsidRDefault="009303DD" w:rsidP="009303DD">
      <w:pPr>
        <w:spacing w:line="320" w:lineRule="exact"/>
        <w:rPr>
          <w:rFonts w:ascii="Meiryo UI" w:eastAsia="Meiryo UI" w:hAnsi="Meiryo UI" w:cs="Meiryo UI"/>
          <w:color w:val="000000"/>
          <w:sz w:val="22"/>
        </w:rPr>
      </w:pPr>
      <w:r w:rsidRPr="00021C76">
        <w:rPr>
          <w:rFonts w:ascii="Meiryo UI" w:eastAsia="Meiryo UI" w:hAnsi="Meiryo UI" w:cs="Meiryo UI" w:hint="eastAsia"/>
          <w:b/>
          <w:bCs/>
          <w:sz w:val="22"/>
        </w:rPr>
        <w:t>※点数は別紙にご記入ください。</w:t>
      </w:r>
    </w:p>
    <w:p w14:paraId="094C162C" w14:textId="77777777" w:rsidR="009303DD" w:rsidRPr="00E27058" w:rsidRDefault="009303DD" w:rsidP="009303DD">
      <w:pPr>
        <w:spacing w:line="320" w:lineRule="exact"/>
        <w:rPr>
          <w:rFonts w:ascii="Meiryo UI" w:eastAsia="Meiryo UI" w:hAnsi="Meiryo UI" w:cs="Meiryo UI"/>
          <w:sz w:val="22"/>
        </w:rPr>
      </w:pPr>
      <w:r w:rsidRPr="00021C76">
        <w:rPr>
          <w:rFonts w:ascii="Meiryo UI" w:eastAsia="Meiryo UI" w:hAnsi="Meiryo UI" w:cs="Meiryo UI" w:hint="eastAsia"/>
          <w:b/>
          <w:sz w:val="22"/>
        </w:rPr>
        <w:t>※審査員の皆様のコメントは全チームへフ</w:t>
      </w:r>
      <w:r>
        <w:rPr>
          <w:rFonts w:ascii="Meiryo UI" w:eastAsia="Meiryo UI" w:hAnsi="Meiryo UI" w:cs="Meiryo UI" w:hint="eastAsia"/>
          <w:b/>
          <w:sz w:val="22"/>
        </w:rPr>
        <w:t>ィードバックいたします。できるだけ詳細に記載していただけますと幸いです。</w:t>
      </w:r>
    </w:p>
    <w:tbl>
      <w:tblPr>
        <w:tblpPr w:leftFromText="142" w:rightFromText="142" w:vertAnchor="page" w:horzAnchor="margin" w:tblpY="5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6995"/>
      </w:tblGrid>
      <w:tr w:rsidR="009303DD" w:rsidRPr="00F101C2" w14:paraId="71CFE7E1" w14:textId="77777777" w:rsidTr="009303DD">
        <w:trPr>
          <w:trHeight w:val="1691"/>
        </w:trPr>
        <w:tc>
          <w:tcPr>
            <w:tcW w:w="1531" w:type="dxa"/>
            <w:vAlign w:val="center"/>
          </w:tcPr>
          <w:p w14:paraId="46FB4E41" w14:textId="77777777" w:rsidR="009303DD" w:rsidRPr="00122963" w:rsidRDefault="009303DD" w:rsidP="005E25D5">
            <w:pPr>
              <w:jc w:val="center"/>
              <w:rPr>
                <w:rFonts w:ascii="Meiryo UI" w:eastAsia="Meiryo UI" w:hAnsi="Meiryo UI" w:cs="Meiryo UI"/>
                <w:b/>
                <w:color w:val="000000"/>
                <w:sz w:val="24"/>
              </w:rPr>
            </w:pPr>
            <w:r w:rsidRPr="00122963">
              <w:rPr>
                <w:rFonts w:ascii="Meiryo UI" w:eastAsia="Meiryo UI" w:hAnsi="Meiryo UI" w:cs="Meiryo UI" w:hint="eastAsia"/>
                <w:b/>
                <w:color w:val="000000"/>
                <w:sz w:val="24"/>
              </w:rPr>
              <w:t>良かった点</w:t>
            </w:r>
          </w:p>
        </w:tc>
        <w:tc>
          <w:tcPr>
            <w:tcW w:w="7189" w:type="dxa"/>
          </w:tcPr>
          <w:p w14:paraId="31F5FD43" w14:textId="77777777" w:rsidR="009303DD" w:rsidRDefault="009303DD" w:rsidP="005E25D5">
            <w:pPr>
              <w:rPr>
                <w:rFonts w:ascii="Meiryo UI" w:eastAsia="Meiryo UI" w:hAnsi="Meiryo UI" w:cs="Meiryo UI"/>
                <w:color w:val="000000"/>
                <w:szCs w:val="21"/>
              </w:rPr>
            </w:pPr>
            <w:r>
              <w:rPr>
                <w:rFonts w:ascii="Meiryo UI" w:eastAsia="Meiryo UI" w:hAnsi="Meiryo UI" w:cs="Meiryo UI" w:hint="eastAsia"/>
                <w:color w:val="000000"/>
                <w:szCs w:val="21"/>
              </w:rPr>
              <w:t>・斬新なアイディア・提案で、プレゼン自体が非常に興味深い内容でした。</w:t>
            </w:r>
          </w:p>
          <w:p w14:paraId="4501D186" w14:textId="77777777" w:rsidR="009303DD" w:rsidRPr="00021C76" w:rsidRDefault="009303DD" w:rsidP="005E25D5">
            <w:pPr>
              <w:rPr>
                <w:rFonts w:ascii="Meiryo UI" w:eastAsia="Meiryo UI" w:hAnsi="Meiryo UI" w:cs="Meiryo UI"/>
                <w:color w:val="000000"/>
                <w:szCs w:val="21"/>
              </w:rPr>
            </w:pPr>
            <w:r>
              <w:rPr>
                <w:rFonts w:ascii="Meiryo UI" w:eastAsia="Meiryo UI" w:hAnsi="Meiryo UI" w:cs="Meiryo UI" w:hint="eastAsia"/>
                <w:color w:val="000000"/>
                <w:szCs w:val="21"/>
              </w:rPr>
              <w:t>・「ブライダル業界を活性化させたい」という思いが伝わってきました。</w:t>
            </w:r>
          </w:p>
        </w:tc>
      </w:tr>
      <w:tr w:rsidR="009303DD" w:rsidRPr="00021C76" w14:paraId="0B6A430F" w14:textId="77777777" w:rsidTr="005E25D5">
        <w:trPr>
          <w:trHeight w:val="2964"/>
        </w:trPr>
        <w:tc>
          <w:tcPr>
            <w:tcW w:w="1531" w:type="dxa"/>
            <w:vAlign w:val="center"/>
          </w:tcPr>
          <w:p w14:paraId="4FFF99A6" w14:textId="77777777" w:rsidR="009303DD" w:rsidRPr="00122963" w:rsidRDefault="009303DD" w:rsidP="005E25D5">
            <w:pPr>
              <w:jc w:val="center"/>
              <w:rPr>
                <w:rFonts w:ascii="Meiryo UI" w:eastAsia="Meiryo UI" w:hAnsi="Meiryo UI" w:cs="Meiryo UI"/>
                <w:b/>
                <w:color w:val="000000"/>
                <w:sz w:val="24"/>
              </w:rPr>
            </w:pPr>
            <w:r w:rsidRPr="00122963">
              <w:rPr>
                <w:rFonts w:ascii="Meiryo UI" w:eastAsia="Meiryo UI" w:hAnsi="Meiryo UI" w:cs="Meiryo UI" w:hint="eastAsia"/>
                <w:b/>
                <w:color w:val="000000"/>
                <w:sz w:val="24"/>
              </w:rPr>
              <w:t>改善点</w:t>
            </w:r>
          </w:p>
        </w:tc>
        <w:tc>
          <w:tcPr>
            <w:tcW w:w="7189" w:type="dxa"/>
          </w:tcPr>
          <w:p w14:paraId="1BB65956" w14:textId="77777777" w:rsidR="009303DD" w:rsidRDefault="009303DD" w:rsidP="005E25D5">
            <w:pPr>
              <w:rPr>
                <w:rFonts w:ascii="Meiryo UI" w:eastAsia="Meiryo UI" w:hAnsi="Meiryo UI" w:cs="Meiryo UI"/>
                <w:color w:val="000000"/>
                <w:szCs w:val="21"/>
              </w:rPr>
            </w:pPr>
            <w:r>
              <w:rPr>
                <w:rFonts w:ascii="Meiryo UI" w:eastAsia="Meiryo UI" w:hAnsi="Meiryo UI" w:cs="Meiryo UI" w:hint="eastAsia"/>
                <w:color w:val="000000"/>
                <w:szCs w:val="21"/>
              </w:rPr>
              <w:t>・質疑でも伺いましたが、結婚式の実施有無が離婚率にどのような影響がるのか、しっかり根拠を提示すると良いと思います。もしかしたら、単純に妊娠が判明し、慌てて結婚したために式が挙げられず、式の有無ではなく婚前妊娠の有無が離婚率に影響があるのかもしれません。冒頭部分の前提は根拠をしっかり確認して示しましょう。</w:t>
            </w:r>
            <w:r>
              <w:rPr>
                <w:rFonts w:ascii="Meiryo UI" w:eastAsia="Meiryo UI" w:hAnsi="Meiryo UI" w:cs="Meiryo UI"/>
                <w:color w:val="000000"/>
                <w:szCs w:val="21"/>
              </w:rPr>
              <w:br/>
            </w:r>
            <w:r>
              <w:rPr>
                <w:rFonts w:ascii="Meiryo UI" w:eastAsia="Meiryo UI" w:hAnsi="Meiryo UI" w:cs="Meiryo UI" w:hint="eastAsia"/>
                <w:color w:val="000000"/>
                <w:szCs w:val="21"/>
              </w:rPr>
              <w:t>・仮に聴き手がブライダル業界に興味がない場合、ブライダル業界が低迷してもいいわけです。ブライダル業界が活性化するとどのような社会的影響があるのか、という観点で共感を高められる説明があるとなおよいと思います。</w:t>
            </w:r>
          </w:p>
          <w:p w14:paraId="3D8DFE87" w14:textId="77777777" w:rsidR="009303DD" w:rsidRPr="00021C76" w:rsidRDefault="009303DD" w:rsidP="005E25D5">
            <w:pPr>
              <w:rPr>
                <w:rFonts w:ascii="Meiryo UI" w:eastAsia="Meiryo UI" w:hAnsi="Meiryo UI" w:cs="Meiryo UI"/>
                <w:color w:val="000000"/>
                <w:szCs w:val="21"/>
              </w:rPr>
            </w:pPr>
          </w:p>
        </w:tc>
      </w:tr>
      <w:tr w:rsidR="009303DD" w:rsidRPr="00021C76" w14:paraId="7E2DE7DD" w14:textId="77777777" w:rsidTr="005E25D5">
        <w:trPr>
          <w:trHeight w:val="3530"/>
        </w:trPr>
        <w:tc>
          <w:tcPr>
            <w:tcW w:w="1531" w:type="dxa"/>
            <w:vAlign w:val="center"/>
          </w:tcPr>
          <w:p w14:paraId="069B4AE7" w14:textId="77777777" w:rsidR="009303DD" w:rsidRDefault="009303DD" w:rsidP="005E25D5">
            <w:pPr>
              <w:jc w:val="center"/>
              <w:rPr>
                <w:rFonts w:ascii="Meiryo UI" w:eastAsia="Meiryo UI" w:hAnsi="Meiryo UI" w:cs="Meiryo UI"/>
                <w:b/>
                <w:color w:val="000000"/>
                <w:sz w:val="24"/>
              </w:rPr>
            </w:pPr>
            <w:r w:rsidRPr="00122963">
              <w:rPr>
                <w:rFonts w:ascii="Meiryo UI" w:eastAsia="Meiryo UI" w:hAnsi="Meiryo UI" w:cs="Meiryo UI" w:hint="eastAsia"/>
                <w:b/>
                <w:color w:val="000000"/>
                <w:sz w:val="24"/>
              </w:rPr>
              <w:t>今後期待</w:t>
            </w:r>
          </w:p>
          <w:p w14:paraId="0E953917" w14:textId="77777777" w:rsidR="009303DD" w:rsidRPr="00122963" w:rsidRDefault="009303DD" w:rsidP="005E25D5">
            <w:pPr>
              <w:jc w:val="center"/>
              <w:rPr>
                <w:rFonts w:ascii="Meiryo UI" w:eastAsia="Meiryo UI" w:hAnsi="Meiryo UI" w:cs="Meiryo UI"/>
                <w:b/>
                <w:color w:val="000000"/>
                <w:sz w:val="24"/>
              </w:rPr>
            </w:pPr>
            <w:r w:rsidRPr="00122963">
              <w:rPr>
                <w:rFonts w:ascii="Meiryo UI" w:eastAsia="Meiryo UI" w:hAnsi="Meiryo UI" w:cs="Meiryo UI" w:hint="eastAsia"/>
                <w:b/>
                <w:color w:val="000000"/>
                <w:sz w:val="24"/>
              </w:rPr>
              <w:t>すること</w:t>
            </w:r>
          </w:p>
        </w:tc>
        <w:tc>
          <w:tcPr>
            <w:tcW w:w="7189" w:type="dxa"/>
          </w:tcPr>
          <w:p w14:paraId="0DBBF18A" w14:textId="77777777" w:rsidR="009303DD" w:rsidRPr="00021C76" w:rsidRDefault="009303DD" w:rsidP="005E25D5">
            <w:pPr>
              <w:rPr>
                <w:rFonts w:ascii="Meiryo UI" w:eastAsia="Meiryo UI" w:hAnsi="Meiryo UI" w:cs="Meiryo UI"/>
                <w:color w:val="000000"/>
                <w:szCs w:val="21"/>
              </w:rPr>
            </w:pPr>
            <w:r>
              <w:rPr>
                <w:rFonts w:ascii="Meiryo UI" w:eastAsia="Meiryo UI" w:hAnsi="Meiryo UI" w:cs="Meiryo UI" w:hint="eastAsia"/>
                <w:color w:val="000000"/>
                <w:szCs w:val="21"/>
              </w:rPr>
              <w:t>・プレゼン中、聴き手にどういう心理が働き、プレゼン後にどんな心境変化や気づきが生まれるとよいのか、しっかりイメージを持って準備されると、クオリティが1段も2段も高まると思います。</w:t>
            </w:r>
          </w:p>
        </w:tc>
      </w:tr>
    </w:tbl>
    <w:p w14:paraId="3A3E592E" w14:textId="77777777" w:rsidR="00344F71" w:rsidRPr="009303DD" w:rsidRDefault="00344F71" w:rsidP="0025184F">
      <w:pPr>
        <w:spacing w:line="400" w:lineRule="exact"/>
        <w:rPr>
          <w:rFonts w:ascii="Meiryo UI" w:eastAsia="Meiryo UI" w:hAnsi="Meiryo UI"/>
          <w:b/>
        </w:rPr>
      </w:pPr>
    </w:p>
    <w:p w14:paraId="0D189BDF" w14:textId="77777777" w:rsidR="009303DD" w:rsidRDefault="009303DD" w:rsidP="0025184F">
      <w:pPr>
        <w:spacing w:line="400" w:lineRule="exact"/>
        <w:rPr>
          <w:rFonts w:ascii="Meiryo UI" w:eastAsia="Meiryo UI" w:hAnsi="Meiryo UI"/>
          <w:b/>
        </w:rPr>
      </w:pPr>
    </w:p>
    <w:p w14:paraId="6A462F64" w14:textId="77777777" w:rsidR="009303DD" w:rsidRDefault="009303DD" w:rsidP="0025184F">
      <w:pPr>
        <w:spacing w:line="400" w:lineRule="exact"/>
        <w:rPr>
          <w:rFonts w:ascii="Meiryo UI" w:eastAsia="Meiryo UI" w:hAnsi="Meiryo UI"/>
          <w:b/>
        </w:rPr>
      </w:pPr>
    </w:p>
    <w:p w14:paraId="4875FB52" w14:textId="04206819" w:rsidR="00CF6D13" w:rsidRPr="00CF6D13" w:rsidRDefault="00CF6D13" w:rsidP="0025184F">
      <w:pPr>
        <w:spacing w:line="400" w:lineRule="exact"/>
        <w:rPr>
          <w:rFonts w:ascii="Meiryo UI" w:eastAsia="Meiryo UI" w:hAnsi="Meiryo UI"/>
          <w:b/>
        </w:rPr>
      </w:pPr>
      <w:r w:rsidRPr="00CF6D13">
        <w:rPr>
          <w:rFonts w:ascii="Meiryo UI" w:eastAsia="Meiryo UI" w:hAnsi="Meiryo UI" w:hint="eastAsia"/>
          <w:b/>
        </w:rPr>
        <w:lastRenderedPageBreak/>
        <w:t>◆所属ブロック参加チームからのコメント◆</w:t>
      </w:r>
    </w:p>
    <w:p w14:paraId="3F6FD2F2" w14:textId="77777777" w:rsidR="001F6F21" w:rsidRDefault="001F6F21" w:rsidP="001F6F21">
      <w:pPr>
        <w:rPr>
          <w:rFonts w:ascii="Meiryo UI" w:eastAsia="Meiryo UI" w:hAnsi="Meiryo UI"/>
        </w:rPr>
      </w:pPr>
      <w:r>
        <w:rPr>
          <w:rFonts w:ascii="Meiryo UI" w:eastAsia="Meiryo UI" w:hAnsi="Meiryo UI" w:hint="eastAsia"/>
        </w:rPr>
        <w:t>・グラフも見づらく、プレゼンとパワーポイントのタイミングが合っていない。話すスピードが少し早い人がいました。原稿を見るなら、リマインダーを持った方が良いと思う。</w:t>
      </w:r>
    </w:p>
    <w:p w14:paraId="3FFC6D73" w14:textId="77777777" w:rsidR="001F6F21" w:rsidRDefault="001F6F21" w:rsidP="001F6F21">
      <w:pPr>
        <w:rPr>
          <w:rFonts w:ascii="Meiryo UI" w:eastAsia="Meiryo UI" w:hAnsi="Meiryo UI"/>
        </w:rPr>
      </w:pPr>
    </w:p>
    <w:p w14:paraId="51FF9EF5" w14:textId="77777777" w:rsidR="001F6F21" w:rsidRDefault="001F6F21" w:rsidP="001F6F21">
      <w:pPr>
        <w:rPr>
          <w:rFonts w:ascii="Meiryo UI" w:eastAsia="Meiryo UI" w:hAnsi="Meiryo UI"/>
        </w:rPr>
      </w:pPr>
      <w:r>
        <w:rPr>
          <w:rFonts w:ascii="Meiryo UI" w:eastAsia="Meiryo UI" w:hAnsi="Meiryo UI" w:hint="eastAsia"/>
        </w:rPr>
        <w:t>・ネット配信型結婚式という新たなスタイルを考えていた点がとてもおもしろかったです。今後のネット社会において後々出てくる形かもしれないので、さらに突き詰めていってほしいと思いました。</w:t>
      </w:r>
    </w:p>
    <w:p w14:paraId="5681F019" w14:textId="77777777" w:rsidR="001F6F21" w:rsidRDefault="001F6F21" w:rsidP="001F6F21">
      <w:pPr>
        <w:rPr>
          <w:rFonts w:ascii="Meiryo UI" w:eastAsia="Meiryo UI" w:hAnsi="Meiryo UI"/>
        </w:rPr>
      </w:pPr>
    </w:p>
    <w:p w14:paraId="51E4D9C7" w14:textId="77777777" w:rsidR="001F6F21" w:rsidRDefault="001F6F21" w:rsidP="001F6F21">
      <w:pPr>
        <w:rPr>
          <w:rFonts w:ascii="Meiryo UI" w:eastAsia="Meiryo UI" w:hAnsi="Meiryo UI"/>
        </w:rPr>
      </w:pPr>
      <w:r>
        <w:rPr>
          <w:rFonts w:ascii="Meiryo UI" w:eastAsia="Meiryo UI" w:hAnsi="Meiryo UI" w:hint="eastAsia"/>
        </w:rPr>
        <w:t>・様々な結婚式の形があることがわかりました。</w:t>
      </w:r>
    </w:p>
    <w:p w14:paraId="53839A4F" w14:textId="77777777" w:rsidR="001F6F21" w:rsidRDefault="001F6F21" w:rsidP="001F6F21">
      <w:pPr>
        <w:rPr>
          <w:rFonts w:ascii="Meiryo UI" w:eastAsia="Meiryo UI" w:hAnsi="Meiryo UI"/>
        </w:rPr>
      </w:pPr>
    </w:p>
    <w:p w14:paraId="7AC39B91" w14:textId="77777777" w:rsidR="001F6F21" w:rsidRDefault="001F6F21" w:rsidP="001F6F21">
      <w:pPr>
        <w:rPr>
          <w:rFonts w:ascii="Meiryo UI" w:eastAsia="Meiryo UI" w:hAnsi="Meiryo UI"/>
        </w:rPr>
      </w:pPr>
      <w:r>
        <w:rPr>
          <w:rFonts w:ascii="Meiryo UI" w:eastAsia="Meiryo UI" w:hAnsi="Meiryo UI" w:hint="eastAsia"/>
        </w:rPr>
        <w:t>・背景からの研究目的が論理的でよかった。ネット配信で結婚式をするという提案が斬新でよかった。</w:t>
      </w:r>
    </w:p>
    <w:p w14:paraId="3D3405D5" w14:textId="77777777" w:rsidR="001F6F21" w:rsidRDefault="001F6F21" w:rsidP="001F6F21">
      <w:pPr>
        <w:rPr>
          <w:rFonts w:ascii="Meiryo UI" w:eastAsia="Meiryo UI" w:hAnsi="Meiryo UI"/>
        </w:rPr>
      </w:pPr>
    </w:p>
    <w:p w14:paraId="0FD09579" w14:textId="77777777" w:rsidR="001F6F21" w:rsidRDefault="001F6F21" w:rsidP="001F6F21">
      <w:pPr>
        <w:rPr>
          <w:rFonts w:ascii="Meiryo UI" w:eastAsia="Meiryo UI" w:hAnsi="Meiryo UI"/>
        </w:rPr>
      </w:pPr>
      <w:r>
        <w:rPr>
          <w:rFonts w:ascii="Meiryo UI" w:eastAsia="Meiryo UI" w:hAnsi="Meiryo UI" w:hint="eastAsia"/>
        </w:rPr>
        <w:t>・現在、様々な結婚式のプランが豊富であることを知らなかったため良かったです。ネット配信で結婚式というアイデアは面白かったです。</w:t>
      </w:r>
    </w:p>
    <w:p w14:paraId="184987C4" w14:textId="78E8BC05" w:rsidR="00BE3B33" w:rsidRPr="001F6F21" w:rsidRDefault="00BE3B33" w:rsidP="0025184F">
      <w:pPr>
        <w:spacing w:line="400" w:lineRule="exact"/>
        <w:rPr>
          <w:rFonts w:ascii="Meiryo UI" w:eastAsia="Meiryo UI" w:hAnsi="Meiryo UI"/>
        </w:rPr>
      </w:pPr>
    </w:p>
    <w:sectPr w:rsidR="00BE3B33" w:rsidRPr="001F6F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497A" w14:textId="77777777" w:rsidR="00C04453" w:rsidRDefault="00C04453" w:rsidP="00DA6A83">
      <w:r>
        <w:separator/>
      </w:r>
    </w:p>
  </w:endnote>
  <w:endnote w:type="continuationSeparator" w:id="0">
    <w:p w14:paraId="083FD461" w14:textId="77777777" w:rsidR="00C04453" w:rsidRDefault="00C04453" w:rsidP="00DA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85319" w14:textId="77777777" w:rsidR="00C04453" w:rsidRDefault="00C04453" w:rsidP="00DA6A83">
      <w:r>
        <w:separator/>
      </w:r>
    </w:p>
  </w:footnote>
  <w:footnote w:type="continuationSeparator" w:id="0">
    <w:p w14:paraId="584D207C" w14:textId="77777777" w:rsidR="00C04453" w:rsidRDefault="00C04453" w:rsidP="00DA6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8FD"/>
    <w:multiLevelType w:val="hybridMultilevel"/>
    <w:tmpl w:val="FBA223C8"/>
    <w:lvl w:ilvl="0" w:tplc="6E4E01D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05"/>
    <w:rsid w:val="00000BB6"/>
    <w:rsid w:val="0000574D"/>
    <w:rsid w:val="00016434"/>
    <w:rsid w:val="000330B4"/>
    <w:rsid w:val="000422EB"/>
    <w:rsid w:val="00060FFA"/>
    <w:rsid w:val="0007452E"/>
    <w:rsid w:val="000A2312"/>
    <w:rsid w:val="000B3434"/>
    <w:rsid w:val="000D4CAE"/>
    <w:rsid w:val="000E3718"/>
    <w:rsid w:val="000F27ED"/>
    <w:rsid w:val="000F47DD"/>
    <w:rsid w:val="0011005C"/>
    <w:rsid w:val="001224A9"/>
    <w:rsid w:val="00142E50"/>
    <w:rsid w:val="00185EF9"/>
    <w:rsid w:val="001A0BA9"/>
    <w:rsid w:val="001A3CD6"/>
    <w:rsid w:val="001C7A98"/>
    <w:rsid w:val="001F08EB"/>
    <w:rsid w:val="001F22F3"/>
    <w:rsid w:val="001F6F21"/>
    <w:rsid w:val="002075AA"/>
    <w:rsid w:val="00224BB7"/>
    <w:rsid w:val="00240F4D"/>
    <w:rsid w:val="0024138A"/>
    <w:rsid w:val="00247086"/>
    <w:rsid w:val="0025184F"/>
    <w:rsid w:val="00252E24"/>
    <w:rsid w:val="00261016"/>
    <w:rsid w:val="002908B1"/>
    <w:rsid w:val="002E6064"/>
    <w:rsid w:val="003138FA"/>
    <w:rsid w:val="00317D71"/>
    <w:rsid w:val="00320A6B"/>
    <w:rsid w:val="00331EA1"/>
    <w:rsid w:val="003320B5"/>
    <w:rsid w:val="00336870"/>
    <w:rsid w:val="00344F71"/>
    <w:rsid w:val="00345779"/>
    <w:rsid w:val="00347D54"/>
    <w:rsid w:val="003507E3"/>
    <w:rsid w:val="003530CC"/>
    <w:rsid w:val="00370639"/>
    <w:rsid w:val="00386AB0"/>
    <w:rsid w:val="00393F80"/>
    <w:rsid w:val="003A7A41"/>
    <w:rsid w:val="003B2271"/>
    <w:rsid w:val="003D15A4"/>
    <w:rsid w:val="003F6BEC"/>
    <w:rsid w:val="004031D6"/>
    <w:rsid w:val="00454036"/>
    <w:rsid w:val="004546B6"/>
    <w:rsid w:val="00484834"/>
    <w:rsid w:val="004C22C7"/>
    <w:rsid w:val="004C5598"/>
    <w:rsid w:val="004C6CD1"/>
    <w:rsid w:val="004F1FC0"/>
    <w:rsid w:val="004F49D0"/>
    <w:rsid w:val="0050062A"/>
    <w:rsid w:val="005404F6"/>
    <w:rsid w:val="005671F6"/>
    <w:rsid w:val="00571BAB"/>
    <w:rsid w:val="00575EE6"/>
    <w:rsid w:val="005761A6"/>
    <w:rsid w:val="00596677"/>
    <w:rsid w:val="005A2859"/>
    <w:rsid w:val="005D08A6"/>
    <w:rsid w:val="005F1A27"/>
    <w:rsid w:val="006011D0"/>
    <w:rsid w:val="0060507A"/>
    <w:rsid w:val="00630E8A"/>
    <w:rsid w:val="00650EB7"/>
    <w:rsid w:val="00670A05"/>
    <w:rsid w:val="00672620"/>
    <w:rsid w:val="0068280B"/>
    <w:rsid w:val="006A23AC"/>
    <w:rsid w:val="006C45DF"/>
    <w:rsid w:val="006D1B7B"/>
    <w:rsid w:val="006D32FE"/>
    <w:rsid w:val="00704E51"/>
    <w:rsid w:val="00720AC2"/>
    <w:rsid w:val="00721FC1"/>
    <w:rsid w:val="0073568B"/>
    <w:rsid w:val="00741431"/>
    <w:rsid w:val="00742417"/>
    <w:rsid w:val="00742F08"/>
    <w:rsid w:val="007761C5"/>
    <w:rsid w:val="00787E5A"/>
    <w:rsid w:val="0079757C"/>
    <w:rsid w:val="007A0D7D"/>
    <w:rsid w:val="007A0DEF"/>
    <w:rsid w:val="007B0F1A"/>
    <w:rsid w:val="007C357D"/>
    <w:rsid w:val="007E3B11"/>
    <w:rsid w:val="00801DF4"/>
    <w:rsid w:val="008512DB"/>
    <w:rsid w:val="0087363F"/>
    <w:rsid w:val="00875236"/>
    <w:rsid w:val="008757A9"/>
    <w:rsid w:val="00877EF7"/>
    <w:rsid w:val="00892267"/>
    <w:rsid w:val="008A4E0D"/>
    <w:rsid w:val="008B15D4"/>
    <w:rsid w:val="008E4B7E"/>
    <w:rsid w:val="008E6657"/>
    <w:rsid w:val="0090732C"/>
    <w:rsid w:val="009303DD"/>
    <w:rsid w:val="0093766C"/>
    <w:rsid w:val="00937DD9"/>
    <w:rsid w:val="009411F9"/>
    <w:rsid w:val="0095613D"/>
    <w:rsid w:val="00956F47"/>
    <w:rsid w:val="0096778E"/>
    <w:rsid w:val="009856D4"/>
    <w:rsid w:val="009B16D2"/>
    <w:rsid w:val="009C7A72"/>
    <w:rsid w:val="009D3094"/>
    <w:rsid w:val="00A05FEB"/>
    <w:rsid w:val="00A10A31"/>
    <w:rsid w:val="00A12F92"/>
    <w:rsid w:val="00A17B10"/>
    <w:rsid w:val="00A32483"/>
    <w:rsid w:val="00A55214"/>
    <w:rsid w:val="00A62E97"/>
    <w:rsid w:val="00A7763B"/>
    <w:rsid w:val="00A811C7"/>
    <w:rsid w:val="00A92E91"/>
    <w:rsid w:val="00AA42F4"/>
    <w:rsid w:val="00AA74C4"/>
    <w:rsid w:val="00AD312F"/>
    <w:rsid w:val="00AD469E"/>
    <w:rsid w:val="00AE3846"/>
    <w:rsid w:val="00AE5619"/>
    <w:rsid w:val="00AF7BF5"/>
    <w:rsid w:val="00B0775D"/>
    <w:rsid w:val="00B108CF"/>
    <w:rsid w:val="00B14E56"/>
    <w:rsid w:val="00B175B5"/>
    <w:rsid w:val="00B204BD"/>
    <w:rsid w:val="00B220AB"/>
    <w:rsid w:val="00B32074"/>
    <w:rsid w:val="00B55BBA"/>
    <w:rsid w:val="00B67E32"/>
    <w:rsid w:val="00BB34BD"/>
    <w:rsid w:val="00BC03A5"/>
    <w:rsid w:val="00BC36EF"/>
    <w:rsid w:val="00BE3B33"/>
    <w:rsid w:val="00BF3F71"/>
    <w:rsid w:val="00C04453"/>
    <w:rsid w:val="00C202F5"/>
    <w:rsid w:val="00C23E11"/>
    <w:rsid w:val="00C3313E"/>
    <w:rsid w:val="00C53741"/>
    <w:rsid w:val="00C85496"/>
    <w:rsid w:val="00C856D4"/>
    <w:rsid w:val="00C860E0"/>
    <w:rsid w:val="00CA689E"/>
    <w:rsid w:val="00CB0396"/>
    <w:rsid w:val="00CC26DF"/>
    <w:rsid w:val="00CF6D13"/>
    <w:rsid w:val="00D059D8"/>
    <w:rsid w:val="00D11186"/>
    <w:rsid w:val="00D30A41"/>
    <w:rsid w:val="00D3278B"/>
    <w:rsid w:val="00D53008"/>
    <w:rsid w:val="00D56C51"/>
    <w:rsid w:val="00D6365C"/>
    <w:rsid w:val="00D75890"/>
    <w:rsid w:val="00D776BC"/>
    <w:rsid w:val="00D950FA"/>
    <w:rsid w:val="00D97064"/>
    <w:rsid w:val="00DA2D3E"/>
    <w:rsid w:val="00DA6A83"/>
    <w:rsid w:val="00DB3207"/>
    <w:rsid w:val="00DD51F9"/>
    <w:rsid w:val="00DD7DF4"/>
    <w:rsid w:val="00DF79A1"/>
    <w:rsid w:val="00E07713"/>
    <w:rsid w:val="00E13863"/>
    <w:rsid w:val="00E1773E"/>
    <w:rsid w:val="00E25A87"/>
    <w:rsid w:val="00E3356D"/>
    <w:rsid w:val="00E33E64"/>
    <w:rsid w:val="00E370DA"/>
    <w:rsid w:val="00E41E06"/>
    <w:rsid w:val="00E6723C"/>
    <w:rsid w:val="00E73527"/>
    <w:rsid w:val="00E73652"/>
    <w:rsid w:val="00E73D46"/>
    <w:rsid w:val="00E80EB7"/>
    <w:rsid w:val="00E90B58"/>
    <w:rsid w:val="00EB403D"/>
    <w:rsid w:val="00ED191B"/>
    <w:rsid w:val="00EF1331"/>
    <w:rsid w:val="00F14893"/>
    <w:rsid w:val="00F34385"/>
    <w:rsid w:val="00F73EAA"/>
    <w:rsid w:val="00F83C60"/>
    <w:rsid w:val="00F97689"/>
    <w:rsid w:val="00FA4624"/>
    <w:rsid w:val="00FA6FD1"/>
    <w:rsid w:val="00FB5884"/>
    <w:rsid w:val="00FB5DA9"/>
    <w:rsid w:val="00FB753C"/>
    <w:rsid w:val="00FC0FFF"/>
    <w:rsid w:val="00FC3EC0"/>
    <w:rsid w:val="00FE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67C46"/>
  <w15:chartTrackingRefBased/>
  <w15:docId w15:val="{39670566-4876-45CB-8A94-7AF6D2BA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A83"/>
    <w:pPr>
      <w:tabs>
        <w:tab w:val="center" w:pos="4252"/>
        <w:tab w:val="right" w:pos="8504"/>
      </w:tabs>
      <w:snapToGrid w:val="0"/>
    </w:pPr>
  </w:style>
  <w:style w:type="character" w:customStyle="1" w:styleId="a4">
    <w:name w:val="ヘッダー (文字)"/>
    <w:basedOn w:val="a0"/>
    <w:link w:val="a3"/>
    <w:uiPriority w:val="99"/>
    <w:rsid w:val="00DA6A83"/>
  </w:style>
  <w:style w:type="paragraph" w:styleId="a5">
    <w:name w:val="footer"/>
    <w:basedOn w:val="a"/>
    <w:link w:val="a6"/>
    <w:uiPriority w:val="99"/>
    <w:unhideWhenUsed/>
    <w:rsid w:val="00DA6A83"/>
    <w:pPr>
      <w:tabs>
        <w:tab w:val="center" w:pos="4252"/>
        <w:tab w:val="right" w:pos="8504"/>
      </w:tabs>
      <w:snapToGrid w:val="0"/>
    </w:pPr>
  </w:style>
  <w:style w:type="character" w:customStyle="1" w:styleId="a6">
    <w:name w:val="フッター (文字)"/>
    <w:basedOn w:val="a0"/>
    <w:link w:val="a5"/>
    <w:uiPriority w:val="99"/>
    <w:rsid w:val="00DA6A83"/>
  </w:style>
  <w:style w:type="table" w:styleId="a7">
    <w:name w:val="Table Grid"/>
    <w:basedOn w:val="a1"/>
    <w:uiPriority w:val="39"/>
    <w:rsid w:val="00CF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12DB"/>
    <w:pPr>
      <w:ind w:leftChars="400" w:left="96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665">
      <w:bodyDiv w:val="1"/>
      <w:marLeft w:val="0"/>
      <w:marRight w:val="0"/>
      <w:marTop w:val="0"/>
      <w:marBottom w:val="0"/>
      <w:divBdr>
        <w:top w:val="none" w:sz="0" w:space="0" w:color="auto"/>
        <w:left w:val="none" w:sz="0" w:space="0" w:color="auto"/>
        <w:bottom w:val="none" w:sz="0" w:space="0" w:color="auto"/>
        <w:right w:val="none" w:sz="0" w:space="0" w:color="auto"/>
      </w:divBdr>
    </w:div>
    <w:div w:id="293222411">
      <w:bodyDiv w:val="1"/>
      <w:marLeft w:val="0"/>
      <w:marRight w:val="0"/>
      <w:marTop w:val="0"/>
      <w:marBottom w:val="0"/>
      <w:divBdr>
        <w:top w:val="none" w:sz="0" w:space="0" w:color="auto"/>
        <w:left w:val="none" w:sz="0" w:space="0" w:color="auto"/>
        <w:bottom w:val="none" w:sz="0" w:space="0" w:color="auto"/>
        <w:right w:val="none" w:sz="0" w:space="0" w:color="auto"/>
      </w:divBdr>
    </w:div>
    <w:div w:id="493304805">
      <w:bodyDiv w:val="1"/>
      <w:marLeft w:val="0"/>
      <w:marRight w:val="0"/>
      <w:marTop w:val="0"/>
      <w:marBottom w:val="0"/>
      <w:divBdr>
        <w:top w:val="none" w:sz="0" w:space="0" w:color="auto"/>
        <w:left w:val="none" w:sz="0" w:space="0" w:color="auto"/>
        <w:bottom w:val="none" w:sz="0" w:space="0" w:color="auto"/>
        <w:right w:val="none" w:sz="0" w:space="0" w:color="auto"/>
      </w:divBdr>
    </w:div>
    <w:div w:id="505025551">
      <w:bodyDiv w:val="1"/>
      <w:marLeft w:val="0"/>
      <w:marRight w:val="0"/>
      <w:marTop w:val="0"/>
      <w:marBottom w:val="0"/>
      <w:divBdr>
        <w:top w:val="none" w:sz="0" w:space="0" w:color="auto"/>
        <w:left w:val="none" w:sz="0" w:space="0" w:color="auto"/>
        <w:bottom w:val="none" w:sz="0" w:space="0" w:color="auto"/>
        <w:right w:val="none" w:sz="0" w:space="0" w:color="auto"/>
      </w:divBdr>
    </w:div>
    <w:div w:id="625160549">
      <w:bodyDiv w:val="1"/>
      <w:marLeft w:val="0"/>
      <w:marRight w:val="0"/>
      <w:marTop w:val="0"/>
      <w:marBottom w:val="0"/>
      <w:divBdr>
        <w:top w:val="none" w:sz="0" w:space="0" w:color="auto"/>
        <w:left w:val="none" w:sz="0" w:space="0" w:color="auto"/>
        <w:bottom w:val="none" w:sz="0" w:space="0" w:color="auto"/>
        <w:right w:val="none" w:sz="0" w:space="0" w:color="auto"/>
      </w:divBdr>
    </w:div>
    <w:div w:id="830683001">
      <w:bodyDiv w:val="1"/>
      <w:marLeft w:val="0"/>
      <w:marRight w:val="0"/>
      <w:marTop w:val="0"/>
      <w:marBottom w:val="0"/>
      <w:divBdr>
        <w:top w:val="none" w:sz="0" w:space="0" w:color="auto"/>
        <w:left w:val="none" w:sz="0" w:space="0" w:color="auto"/>
        <w:bottom w:val="none" w:sz="0" w:space="0" w:color="auto"/>
        <w:right w:val="none" w:sz="0" w:space="0" w:color="auto"/>
      </w:divBdr>
    </w:div>
    <w:div w:id="921640575">
      <w:bodyDiv w:val="1"/>
      <w:marLeft w:val="0"/>
      <w:marRight w:val="0"/>
      <w:marTop w:val="0"/>
      <w:marBottom w:val="0"/>
      <w:divBdr>
        <w:top w:val="none" w:sz="0" w:space="0" w:color="auto"/>
        <w:left w:val="none" w:sz="0" w:space="0" w:color="auto"/>
        <w:bottom w:val="none" w:sz="0" w:space="0" w:color="auto"/>
        <w:right w:val="none" w:sz="0" w:space="0" w:color="auto"/>
      </w:divBdr>
    </w:div>
    <w:div w:id="1015233740">
      <w:bodyDiv w:val="1"/>
      <w:marLeft w:val="0"/>
      <w:marRight w:val="0"/>
      <w:marTop w:val="0"/>
      <w:marBottom w:val="0"/>
      <w:divBdr>
        <w:top w:val="none" w:sz="0" w:space="0" w:color="auto"/>
        <w:left w:val="none" w:sz="0" w:space="0" w:color="auto"/>
        <w:bottom w:val="none" w:sz="0" w:space="0" w:color="auto"/>
        <w:right w:val="none" w:sz="0" w:space="0" w:color="auto"/>
      </w:divBdr>
    </w:div>
    <w:div w:id="1116488319">
      <w:bodyDiv w:val="1"/>
      <w:marLeft w:val="0"/>
      <w:marRight w:val="0"/>
      <w:marTop w:val="0"/>
      <w:marBottom w:val="0"/>
      <w:divBdr>
        <w:top w:val="none" w:sz="0" w:space="0" w:color="auto"/>
        <w:left w:val="none" w:sz="0" w:space="0" w:color="auto"/>
        <w:bottom w:val="none" w:sz="0" w:space="0" w:color="auto"/>
        <w:right w:val="none" w:sz="0" w:space="0" w:color="auto"/>
      </w:divBdr>
    </w:div>
    <w:div w:id="1379279114">
      <w:bodyDiv w:val="1"/>
      <w:marLeft w:val="0"/>
      <w:marRight w:val="0"/>
      <w:marTop w:val="0"/>
      <w:marBottom w:val="0"/>
      <w:divBdr>
        <w:top w:val="none" w:sz="0" w:space="0" w:color="auto"/>
        <w:left w:val="none" w:sz="0" w:space="0" w:color="auto"/>
        <w:bottom w:val="none" w:sz="0" w:space="0" w:color="auto"/>
        <w:right w:val="none" w:sz="0" w:space="0" w:color="auto"/>
      </w:divBdr>
    </w:div>
    <w:div w:id="1626159444">
      <w:bodyDiv w:val="1"/>
      <w:marLeft w:val="0"/>
      <w:marRight w:val="0"/>
      <w:marTop w:val="0"/>
      <w:marBottom w:val="0"/>
      <w:divBdr>
        <w:top w:val="none" w:sz="0" w:space="0" w:color="auto"/>
        <w:left w:val="none" w:sz="0" w:space="0" w:color="auto"/>
        <w:bottom w:val="none" w:sz="0" w:space="0" w:color="auto"/>
        <w:right w:val="none" w:sz="0" w:space="0" w:color="auto"/>
      </w:divBdr>
    </w:div>
    <w:div w:id="16491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慶奈</dc:creator>
  <cp:keywords/>
  <dc:description/>
  <cp:lastModifiedBy>山澤 成康</cp:lastModifiedBy>
  <cp:revision>2</cp:revision>
  <dcterms:created xsi:type="dcterms:W3CDTF">2019-01-25T06:20:00Z</dcterms:created>
  <dcterms:modified xsi:type="dcterms:W3CDTF">2019-01-25T06:20:00Z</dcterms:modified>
</cp:coreProperties>
</file>